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B429" w14:textId="716AED8C" w:rsidR="00C05901" w:rsidRDefault="00D72C17">
      <w:r w:rsidRPr="007D00CD">
        <w:rPr>
          <w:noProof/>
        </w:rPr>
        <w:drawing>
          <wp:inline distT="0" distB="0" distL="0" distR="0" wp14:anchorId="2E27FE2F" wp14:editId="41A8BCBB">
            <wp:extent cx="5731510" cy="1433344"/>
            <wp:effectExtent l="0" t="0" r="0" b="0"/>
            <wp:docPr id="30295715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5715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158DA" w14:textId="77777777" w:rsidR="00C37041" w:rsidRDefault="00C37041" w:rsidP="00C37041">
      <w:pPr>
        <w:jc w:val="both"/>
      </w:pPr>
    </w:p>
    <w:p w14:paraId="585DA8DA" w14:textId="6900E07D" w:rsidR="00D72C17" w:rsidRDefault="00D72C17" w:rsidP="00C37041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Tenant Satisfaction</w:t>
      </w:r>
      <w:r w:rsidR="00C37041">
        <w:rPr>
          <w:b/>
          <w:bCs/>
          <w:sz w:val="24"/>
          <w:szCs w:val="24"/>
          <w:u w:val="single"/>
        </w:rPr>
        <w:t xml:space="preserve"> Measures Report</w:t>
      </w:r>
      <w:r>
        <w:rPr>
          <w:b/>
          <w:bCs/>
          <w:sz w:val="24"/>
          <w:szCs w:val="24"/>
          <w:u w:val="single"/>
        </w:rPr>
        <w:t xml:space="preserve"> 20</w:t>
      </w:r>
      <w:r w:rsidRPr="00FC1DBA"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>5</w:t>
      </w:r>
      <w:r w:rsidRPr="00FC1DBA">
        <w:rPr>
          <w:b/>
          <w:bCs/>
          <w:sz w:val="24"/>
          <w:szCs w:val="24"/>
          <w:u w:val="single"/>
        </w:rPr>
        <w:t>/2</w:t>
      </w:r>
      <w:r>
        <w:rPr>
          <w:b/>
          <w:bCs/>
          <w:sz w:val="24"/>
          <w:szCs w:val="24"/>
          <w:u w:val="single"/>
        </w:rPr>
        <w:t xml:space="preserve">6 </w:t>
      </w:r>
    </w:p>
    <w:p w14:paraId="1C239368" w14:textId="77777777" w:rsidR="00D72C17" w:rsidRDefault="00D72C17" w:rsidP="00D72C17">
      <w:pPr>
        <w:ind w:left="1440" w:firstLine="720"/>
        <w:jc w:val="both"/>
        <w:rPr>
          <w:b/>
          <w:bCs/>
          <w:sz w:val="24"/>
          <w:szCs w:val="24"/>
          <w:u w:val="single"/>
        </w:rPr>
      </w:pPr>
    </w:p>
    <w:p w14:paraId="1BDAC46A" w14:textId="77777777" w:rsidR="00D72C17" w:rsidRDefault="00D72C17" w:rsidP="00D72C1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Tenant Survey Requirements</w:t>
      </w:r>
    </w:p>
    <w:p w14:paraId="32ADE2DC" w14:textId="77777777" w:rsidR="00D72C17" w:rsidRPr="0091365E" w:rsidRDefault="00D72C17" w:rsidP="00D72C17">
      <w:pPr>
        <w:rPr>
          <w:b/>
          <w:bCs/>
          <w:sz w:val="24"/>
          <w:szCs w:val="24"/>
        </w:rPr>
      </w:pPr>
      <w:r w:rsidRPr="0091365E">
        <w:rPr>
          <w:b/>
          <w:bCs/>
          <w:sz w:val="24"/>
          <w:szCs w:val="24"/>
        </w:rPr>
        <w:t>Summary:</w:t>
      </w:r>
    </w:p>
    <w:p w14:paraId="53E4EF48" w14:textId="7AE71245" w:rsidR="00D72C17" w:rsidRDefault="00D72C17" w:rsidP="00D72C17">
      <w:pPr>
        <w:rPr>
          <w:sz w:val="24"/>
          <w:szCs w:val="24"/>
        </w:rPr>
      </w:pPr>
      <w:r w:rsidRPr="006C7332">
        <w:rPr>
          <w:sz w:val="24"/>
          <w:szCs w:val="24"/>
        </w:rPr>
        <w:t>Hilldale Housing Associa</w:t>
      </w:r>
      <w:r w:rsidRPr="006C7332">
        <w:rPr>
          <w:rFonts w:ascii="Calibri" w:hAnsi="Calibri" w:cs="Calibri"/>
          <w:sz w:val="24"/>
          <w:szCs w:val="24"/>
        </w:rPr>
        <w:t>t</w:t>
      </w:r>
      <w:r w:rsidRPr="006C7332">
        <w:rPr>
          <w:sz w:val="24"/>
          <w:szCs w:val="24"/>
        </w:rPr>
        <w:t xml:space="preserve">ion </w:t>
      </w:r>
      <w:r w:rsidRPr="00F15CB0">
        <w:rPr>
          <w:sz w:val="24"/>
          <w:szCs w:val="24"/>
        </w:rPr>
        <w:t xml:space="preserve">is a provider of </w:t>
      </w:r>
      <w:r w:rsidRPr="00F15CB0">
        <w:rPr>
          <w:i/>
          <w:iCs/>
          <w:sz w:val="24"/>
          <w:szCs w:val="24"/>
        </w:rPr>
        <w:t>Specialised Supported Housing</w:t>
      </w:r>
      <w:r w:rsidR="00F8543C">
        <w:rPr>
          <w:sz w:val="24"/>
          <w:szCs w:val="24"/>
        </w:rPr>
        <w:t xml:space="preserve"> and Temporary accommodation,</w:t>
      </w:r>
      <w:r w:rsidRPr="00F15CB0">
        <w:rPr>
          <w:sz w:val="24"/>
          <w:szCs w:val="24"/>
        </w:rPr>
        <w:t xml:space="preserve"> with all our properties designed and adapted to enable the delivery of Care and Support services. These services support individuals with a range of needs</w:t>
      </w:r>
      <w:r>
        <w:rPr>
          <w:sz w:val="24"/>
          <w:szCs w:val="24"/>
        </w:rPr>
        <w:t xml:space="preserve"> inc. learning disability, </w:t>
      </w:r>
      <w:r w:rsidRPr="00F15CB0">
        <w:rPr>
          <w:sz w:val="24"/>
          <w:szCs w:val="24"/>
        </w:rPr>
        <w:t>autism, mental health conditions</w:t>
      </w:r>
      <w:r>
        <w:rPr>
          <w:sz w:val="24"/>
          <w:szCs w:val="24"/>
        </w:rPr>
        <w:t xml:space="preserve"> and other complex needs</w:t>
      </w:r>
      <w:r w:rsidRPr="00F15CB0">
        <w:rPr>
          <w:sz w:val="24"/>
          <w:szCs w:val="24"/>
        </w:rPr>
        <w:t>. We work in partnership with a variety of Care Providers</w:t>
      </w:r>
      <w:r w:rsidR="005A17E0">
        <w:rPr>
          <w:sz w:val="24"/>
          <w:szCs w:val="24"/>
        </w:rPr>
        <w:t xml:space="preserve">, some of which are </w:t>
      </w:r>
      <w:r w:rsidR="005A17E0" w:rsidRPr="00F15CB0">
        <w:rPr>
          <w:sz w:val="24"/>
          <w:szCs w:val="24"/>
        </w:rPr>
        <w:t>CQC-reg</w:t>
      </w:r>
      <w:r w:rsidR="005A17E0">
        <w:rPr>
          <w:sz w:val="24"/>
          <w:szCs w:val="24"/>
        </w:rPr>
        <w:t xml:space="preserve">istered </w:t>
      </w:r>
      <w:r w:rsidRPr="00F15CB0">
        <w:rPr>
          <w:sz w:val="24"/>
          <w:szCs w:val="24"/>
        </w:rPr>
        <w:t>who deliver tailored support to our tenants</w:t>
      </w:r>
      <w:r>
        <w:rPr>
          <w:sz w:val="24"/>
          <w:szCs w:val="24"/>
        </w:rPr>
        <w:t xml:space="preserve"> on a day-to-day basis.</w:t>
      </w:r>
    </w:p>
    <w:p w14:paraId="10BC8370" w14:textId="77777777" w:rsidR="00D72C17" w:rsidRDefault="00D72C17" w:rsidP="00D72C17">
      <w:pPr>
        <w:rPr>
          <w:b/>
          <w:bCs/>
          <w:sz w:val="24"/>
          <w:szCs w:val="24"/>
        </w:rPr>
      </w:pPr>
      <w:r w:rsidRPr="0091365E">
        <w:rPr>
          <w:b/>
          <w:bCs/>
          <w:sz w:val="24"/>
          <w:szCs w:val="24"/>
        </w:rPr>
        <w:t>Collection Method:</w:t>
      </w:r>
    </w:p>
    <w:p w14:paraId="6A17C12A" w14:textId="2121A2AA" w:rsidR="00E1148E" w:rsidRPr="006B506B" w:rsidRDefault="001D3845" w:rsidP="00D72C17">
      <w:pPr>
        <w:rPr>
          <w:sz w:val="24"/>
          <w:szCs w:val="24"/>
        </w:rPr>
      </w:pPr>
      <w:r w:rsidRPr="006B506B">
        <w:rPr>
          <w:sz w:val="24"/>
          <w:szCs w:val="24"/>
        </w:rPr>
        <w:t>Hilldale commissioned Acuity to carry out an independent satisfaction survey of its tenants, based on the Tenant Satisfaction Measures (TSMs) set by the Regulator of Social Housing.</w:t>
      </w:r>
      <w:r w:rsidR="00622C00" w:rsidRPr="006B506B">
        <w:rPr>
          <w:sz w:val="24"/>
          <w:szCs w:val="24"/>
        </w:rPr>
        <w:t xml:space="preserve"> Acuity </w:t>
      </w:r>
      <w:r w:rsidR="00E771A4" w:rsidRPr="006B506B">
        <w:rPr>
          <w:sz w:val="24"/>
          <w:szCs w:val="24"/>
        </w:rPr>
        <w:t>are a specialist research and benchmarking consultancy focused on the social housing sector in England</w:t>
      </w:r>
      <w:r w:rsidR="00AB7353" w:rsidRPr="006B506B">
        <w:rPr>
          <w:sz w:val="24"/>
          <w:szCs w:val="24"/>
        </w:rPr>
        <w:t xml:space="preserve">. </w:t>
      </w:r>
      <w:r w:rsidR="00E1148E" w:rsidRPr="006B506B">
        <w:rPr>
          <w:sz w:val="24"/>
          <w:szCs w:val="24"/>
        </w:rPr>
        <w:t>Hilldale tenants were contacted via a combination of postal and online surveys to participate in the TSM survey.</w:t>
      </w:r>
    </w:p>
    <w:p w14:paraId="4B427EEB" w14:textId="5FC66BEC" w:rsidR="00D72C17" w:rsidRPr="006B506B" w:rsidRDefault="007A07AC" w:rsidP="00D72C17">
      <w:pPr>
        <w:rPr>
          <w:sz w:val="24"/>
          <w:szCs w:val="24"/>
        </w:rPr>
      </w:pPr>
      <w:r w:rsidRPr="006B506B">
        <w:rPr>
          <w:sz w:val="24"/>
          <w:szCs w:val="24"/>
        </w:rPr>
        <w:t xml:space="preserve">A full and detailed report </w:t>
      </w:r>
      <w:r w:rsidR="003C0591">
        <w:rPr>
          <w:sz w:val="24"/>
          <w:szCs w:val="24"/>
        </w:rPr>
        <w:t xml:space="preserve">of the results </w:t>
      </w:r>
      <w:r w:rsidR="00517C61">
        <w:rPr>
          <w:sz w:val="24"/>
          <w:szCs w:val="24"/>
        </w:rPr>
        <w:t xml:space="preserve">is published on our website alongside this report. The report </w:t>
      </w:r>
      <w:r w:rsidR="00994057" w:rsidRPr="006B506B">
        <w:rPr>
          <w:sz w:val="24"/>
          <w:szCs w:val="24"/>
        </w:rPr>
        <w:t xml:space="preserve">provides a full view of the approach, feedback and scores and analysis of the data including </w:t>
      </w:r>
      <w:r w:rsidR="00784A4B" w:rsidRPr="006B506B">
        <w:rPr>
          <w:sz w:val="24"/>
          <w:szCs w:val="24"/>
        </w:rPr>
        <w:t xml:space="preserve">recommendations for next steps. </w:t>
      </w:r>
      <w:r w:rsidR="003617FF" w:rsidRPr="006B506B">
        <w:rPr>
          <w:sz w:val="24"/>
          <w:szCs w:val="24"/>
        </w:rPr>
        <w:t xml:space="preserve"> </w:t>
      </w:r>
    </w:p>
    <w:p w14:paraId="2F173DE0" w14:textId="77777777" w:rsidR="00D72C17" w:rsidRPr="0091365E" w:rsidRDefault="00D72C17" w:rsidP="00D72C17">
      <w:pPr>
        <w:rPr>
          <w:b/>
          <w:bCs/>
          <w:sz w:val="24"/>
          <w:szCs w:val="24"/>
        </w:rPr>
      </w:pPr>
      <w:r w:rsidRPr="0091365E">
        <w:rPr>
          <w:b/>
          <w:bCs/>
          <w:sz w:val="24"/>
          <w:szCs w:val="24"/>
        </w:rPr>
        <w:t>Timing of Survey:</w:t>
      </w:r>
    </w:p>
    <w:p w14:paraId="29AD7DBD" w14:textId="37A16C23" w:rsidR="00D72C17" w:rsidRPr="00691123" w:rsidRDefault="003617FF" w:rsidP="00D72C17">
      <w:pPr>
        <w:rPr>
          <w:sz w:val="24"/>
          <w:szCs w:val="24"/>
        </w:rPr>
      </w:pPr>
      <w:r w:rsidRPr="00691123">
        <w:rPr>
          <w:sz w:val="24"/>
          <w:szCs w:val="24"/>
        </w:rPr>
        <w:t>Acuity</w:t>
      </w:r>
      <w:r w:rsidR="00D72C17" w:rsidRPr="00691123">
        <w:rPr>
          <w:sz w:val="24"/>
          <w:szCs w:val="24"/>
        </w:rPr>
        <w:t xml:space="preserve"> began to </w:t>
      </w:r>
      <w:r w:rsidRPr="00691123">
        <w:rPr>
          <w:sz w:val="24"/>
          <w:szCs w:val="24"/>
        </w:rPr>
        <w:t>Survey tenants</w:t>
      </w:r>
      <w:r w:rsidR="00085757">
        <w:rPr>
          <w:sz w:val="24"/>
          <w:szCs w:val="24"/>
        </w:rPr>
        <w:t xml:space="preserve"> from</w:t>
      </w:r>
      <w:r w:rsidRPr="00691123">
        <w:rPr>
          <w:sz w:val="24"/>
          <w:szCs w:val="24"/>
        </w:rPr>
        <w:t xml:space="preserve"> </w:t>
      </w:r>
      <w:r w:rsidR="00691123" w:rsidRPr="00691123">
        <w:rPr>
          <w:sz w:val="24"/>
          <w:szCs w:val="24"/>
        </w:rPr>
        <w:t>November 2025 until end of March 2026</w:t>
      </w:r>
    </w:p>
    <w:p w14:paraId="7FBD7A72" w14:textId="77777777" w:rsidR="00D72C17" w:rsidRPr="0091365E" w:rsidRDefault="00D72C17" w:rsidP="00D72C17">
      <w:pPr>
        <w:rPr>
          <w:b/>
          <w:bCs/>
          <w:sz w:val="24"/>
          <w:szCs w:val="24"/>
        </w:rPr>
      </w:pPr>
      <w:r w:rsidRPr="0091365E">
        <w:rPr>
          <w:b/>
          <w:bCs/>
          <w:sz w:val="24"/>
          <w:szCs w:val="24"/>
        </w:rPr>
        <w:t>Sample size:</w:t>
      </w:r>
    </w:p>
    <w:p w14:paraId="230F6FDC" w14:textId="4A3595CD" w:rsidR="00D72C17" w:rsidRDefault="00D72C17" w:rsidP="00D72C17">
      <w:pPr>
        <w:rPr>
          <w:sz w:val="24"/>
          <w:szCs w:val="24"/>
        </w:rPr>
      </w:pPr>
      <w:r w:rsidRPr="00EB7E58">
        <w:rPr>
          <w:sz w:val="24"/>
          <w:szCs w:val="24"/>
        </w:rPr>
        <w:t xml:space="preserve">We attempted to survey all tenants. Of the number of tenants attempted, </w:t>
      </w:r>
      <w:r w:rsidR="00BA43B5" w:rsidRPr="00EB7E58">
        <w:rPr>
          <w:sz w:val="24"/>
          <w:szCs w:val="24"/>
        </w:rPr>
        <w:t xml:space="preserve">167 </w:t>
      </w:r>
      <w:r w:rsidRPr="00EB7E58">
        <w:rPr>
          <w:sz w:val="24"/>
          <w:szCs w:val="24"/>
        </w:rPr>
        <w:t xml:space="preserve">completed a survey, </w:t>
      </w:r>
      <w:r w:rsidR="0002657D" w:rsidRPr="00EB7E58">
        <w:rPr>
          <w:sz w:val="24"/>
          <w:szCs w:val="24"/>
        </w:rPr>
        <w:t>landlords with under 2,500 properties</w:t>
      </w:r>
      <w:r w:rsidR="00AB0C22">
        <w:rPr>
          <w:sz w:val="24"/>
          <w:szCs w:val="24"/>
        </w:rPr>
        <w:t xml:space="preserve"> are expected to</w:t>
      </w:r>
      <w:r w:rsidR="0002657D" w:rsidRPr="00EB7E58">
        <w:rPr>
          <w:sz w:val="24"/>
          <w:szCs w:val="24"/>
        </w:rPr>
        <w:t xml:space="preserve"> achieve a sampling error of at least ±5% at the 95% confidence level. For Hilldale, 167</w:t>
      </w:r>
      <w:r w:rsidR="006A4EEF">
        <w:rPr>
          <w:sz w:val="24"/>
          <w:szCs w:val="24"/>
        </w:rPr>
        <w:t xml:space="preserve"> </w:t>
      </w:r>
      <w:r w:rsidR="0002657D" w:rsidRPr="00EB7E58">
        <w:rPr>
          <w:sz w:val="24"/>
          <w:szCs w:val="24"/>
        </w:rPr>
        <w:t>responses were received. This response is high enough to conclude that the findings are accurate to within ±7.0%</w:t>
      </w:r>
      <w:r w:rsidR="00AB0C22">
        <w:rPr>
          <w:sz w:val="24"/>
          <w:szCs w:val="24"/>
        </w:rPr>
        <w:t xml:space="preserve"> </w:t>
      </w:r>
      <w:r w:rsidR="0002657D" w:rsidRPr="00EB7E58">
        <w:rPr>
          <w:sz w:val="24"/>
          <w:szCs w:val="24"/>
        </w:rPr>
        <w:t>for the year. Whilst outside of the margin of error, this is common for smaller landlords, and the Regulator will be satisfied that best endeavours have been</w:t>
      </w:r>
      <w:r w:rsidR="00EB7E58" w:rsidRPr="00EB7E58">
        <w:rPr>
          <w:sz w:val="24"/>
          <w:szCs w:val="24"/>
        </w:rPr>
        <w:t xml:space="preserve"> undertaken to meet the target</w:t>
      </w:r>
      <w:r w:rsidR="00EB7E58">
        <w:rPr>
          <w:color w:val="FF0000"/>
          <w:sz w:val="24"/>
          <w:szCs w:val="24"/>
        </w:rPr>
        <w:t>.</w:t>
      </w:r>
    </w:p>
    <w:p w14:paraId="22431BEC" w14:textId="77777777" w:rsidR="00D72C17" w:rsidRPr="00CF74CD" w:rsidRDefault="00D72C17" w:rsidP="00D72C17">
      <w:pPr>
        <w:rPr>
          <w:b/>
          <w:bCs/>
          <w:sz w:val="24"/>
          <w:szCs w:val="24"/>
        </w:rPr>
      </w:pPr>
      <w:r w:rsidRPr="00CF74CD">
        <w:rPr>
          <w:b/>
          <w:bCs/>
          <w:sz w:val="24"/>
          <w:szCs w:val="24"/>
        </w:rPr>
        <w:lastRenderedPageBreak/>
        <w:t>Excep</w:t>
      </w:r>
      <w:r w:rsidRPr="00CF74CD">
        <w:rPr>
          <w:rFonts w:ascii="Calibri" w:hAnsi="Calibri" w:cs="Calibri"/>
          <w:b/>
          <w:bCs/>
          <w:sz w:val="24"/>
          <w:szCs w:val="24"/>
        </w:rPr>
        <w:t>t</w:t>
      </w:r>
      <w:r w:rsidRPr="00CF74CD">
        <w:rPr>
          <w:b/>
          <w:bCs/>
          <w:sz w:val="24"/>
          <w:szCs w:val="24"/>
        </w:rPr>
        <w:t>ional Circumstances:</w:t>
      </w:r>
    </w:p>
    <w:p w14:paraId="017749FA" w14:textId="3E981FEA" w:rsidR="00D72C17" w:rsidRPr="00CF74CD" w:rsidRDefault="00D72C17" w:rsidP="00D72C17">
      <w:pPr>
        <w:rPr>
          <w:sz w:val="24"/>
          <w:szCs w:val="24"/>
        </w:rPr>
      </w:pPr>
      <w:r w:rsidRPr="00CF74CD">
        <w:rPr>
          <w:sz w:val="24"/>
          <w:szCs w:val="24"/>
        </w:rPr>
        <w:t>119 tenants were reported as no capacity</w:t>
      </w:r>
      <w:r w:rsidR="00CF74CD">
        <w:rPr>
          <w:sz w:val="24"/>
          <w:szCs w:val="24"/>
        </w:rPr>
        <w:t xml:space="preserve"> and excluded from the survey.</w:t>
      </w:r>
    </w:p>
    <w:p w14:paraId="7873C4B8" w14:textId="77777777" w:rsidR="00D72C17" w:rsidRDefault="00D72C17" w:rsidP="00D72C17">
      <w:pPr>
        <w:rPr>
          <w:b/>
          <w:bCs/>
          <w:sz w:val="24"/>
          <w:szCs w:val="24"/>
          <w:u w:val="single"/>
        </w:rPr>
      </w:pPr>
      <w:r w:rsidRPr="0091365E">
        <w:rPr>
          <w:b/>
          <w:bCs/>
          <w:sz w:val="24"/>
          <w:szCs w:val="24"/>
          <w:u w:val="single"/>
        </w:rPr>
        <w:t xml:space="preserve">Hilldale TSM Questionnaire </w:t>
      </w:r>
    </w:p>
    <w:p w14:paraId="67B98B4D" w14:textId="77777777" w:rsidR="003617FF" w:rsidRDefault="003617FF" w:rsidP="00D72C17">
      <w:pPr>
        <w:rPr>
          <w:sz w:val="24"/>
          <w:szCs w:val="24"/>
        </w:rPr>
      </w:pPr>
      <w:r w:rsidRPr="003617FF">
        <w:rPr>
          <w:sz w:val="24"/>
          <w:szCs w:val="24"/>
        </w:rPr>
        <w:t xml:space="preserve">Hilldale asked the below set of questions as part of the 2025/2026 survey collection. We did not ask any additional questions. </w:t>
      </w:r>
    </w:p>
    <w:p w14:paraId="359C397E" w14:textId="77777777" w:rsidR="003617FF" w:rsidRDefault="003617FF" w:rsidP="00D72C17">
      <w:pPr>
        <w:rPr>
          <w:sz w:val="24"/>
          <w:szCs w:val="24"/>
        </w:rPr>
      </w:pPr>
      <w:r w:rsidRPr="003617FF">
        <w:rPr>
          <w:b/>
          <w:bCs/>
          <w:sz w:val="24"/>
          <w:szCs w:val="24"/>
        </w:rPr>
        <w:t>TP01</w:t>
      </w:r>
      <w:r w:rsidRPr="003617FF">
        <w:rPr>
          <w:sz w:val="24"/>
          <w:szCs w:val="24"/>
        </w:rPr>
        <w:t>-Taking everything into account, how satisfied or dissatisfied are you with the service provided by your landlord?</w:t>
      </w:r>
    </w:p>
    <w:p w14:paraId="1C09384D" w14:textId="77777777" w:rsidR="003617FF" w:rsidRPr="003617FF" w:rsidRDefault="003617FF" w:rsidP="00D72C17">
      <w:pPr>
        <w:rPr>
          <w:i/>
          <w:iCs/>
          <w:sz w:val="24"/>
          <w:szCs w:val="24"/>
        </w:rPr>
      </w:pPr>
      <w:r w:rsidRPr="003617FF">
        <w:rPr>
          <w:i/>
          <w:iCs/>
          <w:sz w:val="24"/>
          <w:szCs w:val="24"/>
        </w:rPr>
        <w:t xml:space="preserve"> Very satisfied - </w:t>
      </w:r>
      <w:proofErr w:type="gramStart"/>
      <w:r w:rsidRPr="003617FF">
        <w:rPr>
          <w:i/>
          <w:iCs/>
          <w:sz w:val="24"/>
          <w:szCs w:val="24"/>
        </w:rPr>
        <w:t>Fairly satisfied</w:t>
      </w:r>
      <w:proofErr w:type="gramEnd"/>
      <w:r w:rsidRPr="003617FF">
        <w:rPr>
          <w:i/>
          <w:iCs/>
          <w:sz w:val="24"/>
          <w:szCs w:val="24"/>
        </w:rPr>
        <w:t xml:space="preserve"> - Neither satisfied nor dissatisfied - </w:t>
      </w:r>
      <w:proofErr w:type="gramStart"/>
      <w:r w:rsidRPr="003617FF">
        <w:rPr>
          <w:i/>
          <w:iCs/>
          <w:sz w:val="24"/>
          <w:szCs w:val="24"/>
        </w:rPr>
        <w:t>Fairly dissatisfied</w:t>
      </w:r>
      <w:proofErr w:type="gramEnd"/>
      <w:r w:rsidRPr="003617FF">
        <w:rPr>
          <w:i/>
          <w:iCs/>
          <w:sz w:val="24"/>
          <w:szCs w:val="24"/>
        </w:rPr>
        <w:t xml:space="preserve"> - Very dissatisfied. </w:t>
      </w:r>
    </w:p>
    <w:p w14:paraId="288BCC0D" w14:textId="77777777" w:rsidR="003617FF" w:rsidRDefault="003617FF" w:rsidP="00D72C17">
      <w:pPr>
        <w:rPr>
          <w:sz w:val="24"/>
          <w:szCs w:val="24"/>
        </w:rPr>
      </w:pPr>
      <w:r w:rsidRPr="003617FF">
        <w:rPr>
          <w:b/>
          <w:bCs/>
          <w:sz w:val="24"/>
          <w:szCs w:val="24"/>
        </w:rPr>
        <w:t>TP02-</w:t>
      </w:r>
      <w:r w:rsidRPr="003617FF">
        <w:rPr>
          <w:sz w:val="24"/>
          <w:szCs w:val="24"/>
        </w:rPr>
        <w:t xml:space="preserve"> Has your landlord carried out a repair to your home in the last 12 months? Yes/No </w:t>
      </w:r>
    </w:p>
    <w:p w14:paraId="5DCB54C8" w14:textId="77777777" w:rsidR="003617FF" w:rsidRDefault="003617FF" w:rsidP="00D72C17">
      <w:pPr>
        <w:rPr>
          <w:sz w:val="24"/>
          <w:szCs w:val="24"/>
        </w:rPr>
      </w:pPr>
      <w:r w:rsidRPr="003617FF">
        <w:rPr>
          <w:sz w:val="24"/>
          <w:szCs w:val="24"/>
        </w:rPr>
        <w:t>If yes, how satisfied or dissatisfied are you with the overall repairs service from your landlord over the last 12 months?</w:t>
      </w:r>
    </w:p>
    <w:p w14:paraId="43BF4995" w14:textId="77777777" w:rsidR="003617FF" w:rsidRPr="003617FF" w:rsidRDefault="003617FF" w:rsidP="00D72C17">
      <w:pPr>
        <w:rPr>
          <w:i/>
          <w:iCs/>
          <w:sz w:val="24"/>
          <w:szCs w:val="24"/>
        </w:rPr>
      </w:pPr>
      <w:r w:rsidRPr="003617FF">
        <w:rPr>
          <w:i/>
          <w:iCs/>
          <w:sz w:val="24"/>
          <w:szCs w:val="24"/>
        </w:rPr>
        <w:t xml:space="preserve"> Very satisfied - </w:t>
      </w:r>
      <w:proofErr w:type="gramStart"/>
      <w:r w:rsidRPr="003617FF">
        <w:rPr>
          <w:i/>
          <w:iCs/>
          <w:sz w:val="24"/>
          <w:szCs w:val="24"/>
        </w:rPr>
        <w:t>Fairly satisfied</w:t>
      </w:r>
      <w:proofErr w:type="gramEnd"/>
      <w:r w:rsidRPr="003617FF">
        <w:rPr>
          <w:i/>
          <w:iCs/>
          <w:sz w:val="24"/>
          <w:szCs w:val="24"/>
        </w:rPr>
        <w:t xml:space="preserve"> - Neither satisfied nor dissatisfied - </w:t>
      </w:r>
      <w:proofErr w:type="gramStart"/>
      <w:r w:rsidRPr="003617FF">
        <w:rPr>
          <w:i/>
          <w:iCs/>
          <w:sz w:val="24"/>
          <w:szCs w:val="24"/>
        </w:rPr>
        <w:t>Fairly dissatisfied</w:t>
      </w:r>
      <w:proofErr w:type="gramEnd"/>
      <w:r w:rsidRPr="003617FF">
        <w:rPr>
          <w:i/>
          <w:iCs/>
          <w:sz w:val="24"/>
          <w:szCs w:val="24"/>
        </w:rPr>
        <w:t xml:space="preserve"> - Very dissatisfied.</w:t>
      </w:r>
    </w:p>
    <w:p w14:paraId="11B99A63" w14:textId="77777777" w:rsidR="003617FF" w:rsidRDefault="003617FF" w:rsidP="00D72C17">
      <w:pPr>
        <w:rPr>
          <w:sz w:val="24"/>
          <w:szCs w:val="24"/>
        </w:rPr>
      </w:pPr>
      <w:r w:rsidRPr="003617FF">
        <w:rPr>
          <w:sz w:val="24"/>
          <w:szCs w:val="24"/>
        </w:rPr>
        <w:t xml:space="preserve"> </w:t>
      </w:r>
      <w:r w:rsidRPr="003617FF">
        <w:rPr>
          <w:b/>
          <w:bCs/>
          <w:sz w:val="24"/>
          <w:szCs w:val="24"/>
        </w:rPr>
        <w:t>TP03-</w:t>
      </w:r>
      <w:r w:rsidRPr="003617FF">
        <w:rPr>
          <w:sz w:val="24"/>
          <w:szCs w:val="24"/>
        </w:rPr>
        <w:t xml:space="preserve"> If yes, how satisfied or dissatisfied are you with the time taken to complete your most recent repair after you reported it? </w:t>
      </w:r>
    </w:p>
    <w:p w14:paraId="64F40C49" w14:textId="77777777" w:rsidR="003617FF" w:rsidRDefault="003617FF" w:rsidP="00D72C17">
      <w:pPr>
        <w:rPr>
          <w:sz w:val="24"/>
          <w:szCs w:val="24"/>
        </w:rPr>
      </w:pPr>
      <w:r w:rsidRPr="003617FF">
        <w:rPr>
          <w:i/>
          <w:iCs/>
          <w:sz w:val="24"/>
          <w:szCs w:val="24"/>
        </w:rPr>
        <w:t xml:space="preserve">Very satisfied - </w:t>
      </w:r>
      <w:proofErr w:type="gramStart"/>
      <w:r w:rsidRPr="003617FF">
        <w:rPr>
          <w:i/>
          <w:iCs/>
          <w:sz w:val="24"/>
          <w:szCs w:val="24"/>
        </w:rPr>
        <w:t>Fairly satisfied</w:t>
      </w:r>
      <w:proofErr w:type="gramEnd"/>
      <w:r w:rsidRPr="003617FF">
        <w:rPr>
          <w:i/>
          <w:iCs/>
          <w:sz w:val="24"/>
          <w:szCs w:val="24"/>
        </w:rPr>
        <w:t xml:space="preserve"> - Neither satisfied nor dissatisfied - </w:t>
      </w:r>
      <w:proofErr w:type="gramStart"/>
      <w:r w:rsidRPr="003617FF">
        <w:rPr>
          <w:i/>
          <w:iCs/>
          <w:sz w:val="24"/>
          <w:szCs w:val="24"/>
        </w:rPr>
        <w:t>Fairly dissatisfied</w:t>
      </w:r>
      <w:proofErr w:type="gramEnd"/>
      <w:r w:rsidRPr="003617FF">
        <w:rPr>
          <w:i/>
          <w:iCs/>
          <w:sz w:val="24"/>
          <w:szCs w:val="24"/>
        </w:rPr>
        <w:t xml:space="preserve"> - Very dissatisfied</w:t>
      </w:r>
      <w:r w:rsidRPr="003617FF">
        <w:rPr>
          <w:sz w:val="24"/>
          <w:szCs w:val="24"/>
        </w:rPr>
        <w:t xml:space="preserve">. </w:t>
      </w:r>
    </w:p>
    <w:p w14:paraId="6264C45D" w14:textId="77777777" w:rsidR="003617FF" w:rsidRDefault="003617FF" w:rsidP="00D72C17">
      <w:pPr>
        <w:rPr>
          <w:sz w:val="24"/>
          <w:szCs w:val="24"/>
        </w:rPr>
      </w:pPr>
      <w:r w:rsidRPr="003617FF">
        <w:rPr>
          <w:b/>
          <w:bCs/>
          <w:sz w:val="24"/>
          <w:szCs w:val="24"/>
        </w:rPr>
        <w:t>TP04</w:t>
      </w:r>
      <w:r w:rsidRPr="003617FF">
        <w:rPr>
          <w:sz w:val="24"/>
          <w:szCs w:val="24"/>
        </w:rPr>
        <w:t xml:space="preserve">-How satisfied or dissatisfied are you that your landlord provides a home that is well maintained? </w:t>
      </w:r>
    </w:p>
    <w:p w14:paraId="524AE072" w14:textId="77777777" w:rsidR="003617FF" w:rsidRPr="003617FF" w:rsidRDefault="003617FF" w:rsidP="00D72C17">
      <w:pPr>
        <w:rPr>
          <w:i/>
          <w:iCs/>
          <w:sz w:val="24"/>
          <w:szCs w:val="24"/>
        </w:rPr>
      </w:pPr>
      <w:r w:rsidRPr="003617FF">
        <w:rPr>
          <w:i/>
          <w:iCs/>
          <w:sz w:val="24"/>
          <w:szCs w:val="24"/>
        </w:rPr>
        <w:t xml:space="preserve">Very satisfied - </w:t>
      </w:r>
      <w:proofErr w:type="gramStart"/>
      <w:r w:rsidRPr="003617FF">
        <w:rPr>
          <w:i/>
          <w:iCs/>
          <w:sz w:val="24"/>
          <w:szCs w:val="24"/>
        </w:rPr>
        <w:t>Fairly satisfied</w:t>
      </w:r>
      <w:proofErr w:type="gramEnd"/>
      <w:r w:rsidRPr="003617FF">
        <w:rPr>
          <w:i/>
          <w:iCs/>
          <w:sz w:val="24"/>
          <w:szCs w:val="24"/>
        </w:rPr>
        <w:t xml:space="preserve"> - Neither satisfied nor dissatisfied - </w:t>
      </w:r>
      <w:proofErr w:type="gramStart"/>
      <w:r w:rsidRPr="003617FF">
        <w:rPr>
          <w:i/>
          <w:iCs/>
          <w:sz w:val="24"/>
          <w:szCs w:val="24"/>
        </w:rPr>
        <w:t>Fairly dissatisfied</w:t>
      </w:r>
      <w:proofErr w:type="gramEnd"/>
      <w:r w:rsidRPr="003617FF">
        <w:rPr>
          <w:i/>
          <w:iCs/>
          <w:sz w:val="24"/>
          <w:szCs w:val="24"/>
        </w:rPr>
        <w:t xml:space="preserve"> - Very dissatisfied.</w:t>
      </w:r>
    </w:p>
    <w:p w14:paraId="6CA28AE0" w14:textId="77777777" w:rsidR="003617FF" w:rsidRDefault="003617FF" w:rsidP="00D72C17">
      <w:pPr>
        <w:rPr>
          <w:sz w:val="24"/>
          <w:szCs w:val="24"/>
        </w:rPr>
      </w:pPr>
      <w:r w:rsidRPr="003617FF">
        <w:rPr>
          <w:b/>
          <w:bCs/>
          <w:sz w:val="24"/>
          <w:szCs w:val="24"/>
        </w:rPr>
        <w:t xml:space="preserve"> TP05-</w:t>
      </w:r>
      <w:r w:rsidRPr="003617FF">
        <w:rPr>
          <w:sz w:val="24"/>
          <w:szCs w:val="24"/>
        </w:rPr>
        <w:t xml:space="preserve"> Thinking about the condition of the property or building you live in, how satisfied or dissatisfied are you that your landlord provides a home that is safe? </w:t>
      </w:r>
    </w:p>
    <w:p w14:paraId="237644B9" w14:textId="77777777" w:rsidR="003617FF" w:rsidRDefault="003617FF" w:rsidP="00D72C17">
      <w:pPr>
        <w:rPr>
          <w:sz w:val="24"/>
          <w:szCs w:val="24"/>
        </w:rPr>
      </w:pPr>
      <w:r w:rsidRPr="003617FF">
        <w:rPr>
          <w:i/>
          <w:iCs/>
          <w:sz w:val="24"/>
          <w:szCs w:val="24"/>
        </w:rPr>
        <w:t xml:space="preserve">Very satisfied - </w:t>
      </w:r>
      <w:proofErr w:type="gramStart"/>
      <w:r w:rsidRPr="003617FF">
        <w:rPr>
          <w:i/>
          <w:iCs/>
          <w:sz w:val="24"/>
          <w:szCs w:val="24"/>
        </w:rPr>
        <w:t>Fairly satisfied</w:t>
      </w:r>
      <w:proofErr w:type="gramEnd"/>
      <w:r w:rsidRPr="003617FF">
        <w:rPr>
          <w:i/>
          <w:iCs/>
          <w:sz w:val="24"/>
          <w:szCs w:val="24"/>
        </w:rPr>
        <w:t xml:space="preserve"> - Neither satisfied nor dissatisfied - </w:t>
      </w:r>
      <w:proofErr w:type="gramStart"/>
      <w:r w:rsidRPr="003617FF">
        <w:rPr>
          <w:i/>
          <w:iCs/>
          <w:sz w:val="24"/>
          <w:szCs w:val="24"/>
        </w:rPr>
        <w:t>Fairly dissatisfied</w:t>
      </w:r>
      <w:proofErr w:type="gramEnd"/>
      <w:r w:rsidRPr="003617FF">
        <w:rPr>
          <w:i/>
          <w:iCs/>
          <w:sz w:val="24"/>
          <w:szCs w:val="24"/>
        </w:rPr>
        <w:t xml:space="preserve"> - Very dissatisfied - not applicable/don’t Know</w:t>
      </w:r>
      <w:r w:rsidRPr="003617FF">
        <w:rPr>
          <w:sz w:val="24"/>
          <w:szCs w:val="24"/>
        </w:rPr>
        <w:t xml:space="preserve"> </w:t>
      </w:r>
    </w:p>
    <w:p w14:paraId="5F1E3207" w14:textId="77777777" w:rsidR="003617FF" w:rsidRDefault="003617FF" w:rsidP="00D72C17">
      <w:pPr>
        <w:rPr>
          <w:sz w:val="24"/>
          <w:szCs w:val="24"/>
        </w:rPr>
      </w:pPr>
      <w:r w:rsidRPr="003617FF">
        <w:rPr>
          <w:b/>
          <w:bCs/>
          <w:sz w:val="24"/>
          <w:szCs w:val="24"/>
        </w:rPr>
        <w:t>TP06-</w:t>
      </w:r>
      <w:r w:rsidRPr="003617FF">
        <w:rPr>
          <w:sz w:val="24"/>
          <w:szCs w:val="24"/>
        </w:rPr>
        <w:t xml:space="preserve"> How satisfied or dissatisfied are you that your landlord listens to your views and acts upon them?</w:t>
      </w:r>
    </w:p>
    <w:p w14:paraId="4727AE8F" w14:textId="77777777" w:rsidR="003617FF" w:rsidRDefault="003617FF" w:rsidP="00D72C17">
      <w:pPr>
        <w:rPr>
          <w:i/>
          <w:iCs/>
          <w:sz w:val="24"/>
          <w:szCs w:val="24"/>
        </w:rPr>
      </w:pPr>
      <w:r w:rsidRPr="003617FF">
        <w:rPr>
          <w:sz w:val="24"/>
          <w:szCs w:val="24"/>
        </w:rPr>
        <w:t xml:space="preserve"> </w:t>
      </w:r>
      <w:r w:rsidRPr="003617FF">
        <w:rPr>
          <w:i/>
          <w:iCs/>
          <w:sz w:val="24"/>
          <w:szCs w:val="24"/>
        </w:rPr>
        <w:t xml:space="preserve">Very satisfied - </w:t>
      </w:r>
      <w:proofErr w:type="gramStart"/>
      <w:r w:rsidRPr="003617FF">
        <w:rPr>
          <w:i/>
          <w:iCs/>
          <w:sz w:val="24"/>
          <w:szCs w:val="24"/>
        </w:rPr>
        <w:t>Fairly satisfied</w:t>
      </w:r>
      <w:proofErr w:type="gramEnd"/>
      <w:r w:rsidRPr="003617FF">
        <w:rPr>
          <w:i/>
          <w:iCs/>
          <w:sz w:val="24"/>
          <w:szCs w:val="24"/>
        </w:rPr>
        <w:t xml:space="preserve"> - Neither satisfied nor dissatisfied - </w:t>
      </w:r>
      <w:proofErr w:type="gramStart"/>
      <w:r w:rsidRPr="003617FF">
        <w:rPr>
          <w:i/>
          <w:iCs/>
          <w:sz w:val="24"/>
          <w:szCs w:val="24"/>
        </w:rPr>
        <w:t>Fairly dissatisfied</w:t>
      </w:r>
      <w:proofErr w:type="gramEnd"/>
      <w:r w:rsidRPr="003617FF">
        <w:rPr>
          <w:i/>
          <w:iCs/>
          <w:sz w:val="24"/>
          <w:szCs w:val="24"/>
        </w:rPr>
        <w:t xml:space="preserve"> - Very dissatisfied - not applicable/don’t Know</w:t>
      </w:r>
    </w:p>
    <w:p w14:paraId="073CB1C7" w14:textId="77777777" w:rsidR="003617FF" w:rsidRDefault="003617FF" w:rsidP="00D72C17">
      <w:pPr>
        <w:rPr>
          <w:sz w:val="24"/>
          <w:szCs w:val="24"/>
        </w:rPr>
      </w:pPr>
      <w:r w:rsidRPr="003617FF">
        <w:rPr>
          <w:sz w:val="24"/>
          <w:szCs w:val="24"/>
        </w:rPr>
        <w:t xml:space="preserve"> </w:t>
      </w:r>
      <w:r w:rsidRPr="003617FF">
        <w:rPr>
          <w:b/>
          <w:bCs/>
          <w:sz w:val="24"/>
          <w:szCs w:val="24"/>
        </w:rPr>
        <w:t>TP07-</w:t>
      </w:r>
      <w:r w:rsidRPr="003617FF">
        <w:rPr>
          <w:sz w:val="24"/>
          <w:szCs w:val="24"/>
        </w:rPr>
        <w:t xml:space="preserve">How satisfied or dissatisfied are you with the way your landlord keeps you informed about things that matter to you? </w:t>
      </w:r>
    </w:p>
    <w:p w14:paraId="53FC94C4" w14:textId="77777777" w:rsidR="003617FF" w:rsidRPr="003617FF" w:rsidRDefault="003617FF" w:rsidP="00D72C17">
      <w:pPr>
        <w:rPr>
          <w:i/>
          <w:iCs/>
          <w:sz w:val="24"/>
          <w:szCs w:val="24"/>
        </w:rPr>
      </w:pPr>
      <w:r w:rsidRPr="003617FF">
        <w:rPr>
          <w:i/>
          <w:iCs/>
          <w:sz w:val="24"/>
          <w:szCs w:val="24"/>
        </w:rPr>
        <w:t xml:space="preserve">Very satisfied - </w:t>
      </w:r>
      <w:proofErr w:type="gramStart"/>
      <w:r w:rsidRPr="003617FF">
        <w:rPr>
          <w:i/>
          <w:iCs/>
          <w:sz w:val="24"/>
          <w:szCs w:val="24"/>
        </w:rPr>
        <w:t>Fairly satisfied</w:t>
      </w:r>
      <w:proofErr w:type="gramEnd"/>
      <w:r w:rsidRPr="003617FF">
        <w:rPr>
          <w:i/>
          <w:iCs/>
          <w:sz w:val="24"/>
          <w:szCs w:val="24"/>
        </w:rPr>
        <w:t xml:space="preserve"> - Neither satisfied nor dissatisfied - </w:t>
      </w:r>
      <w:proofErr w:type="gramStart"/>
      <w:r w:rsidRPr="003617FF">
        <w:rPr>
          <w:i/>
          <w:iCs/>
          <w:sz w:val="24"/>
          <w:szCs w:val="24"/>
        </w:rPr>
        <w:t>Fairly dissatisfied</w:t>
      </w:r>
      <w:proofErr w:type="gramEnd"/>
      <w:r w:rsidRPr="003617FF">
        <w:rPr>
          <w:i/>
          <w:iCs/>
          <w:sz w:val="24"/>
          <w:szCs w:val="24"/>
        </w:rPr>
        <w:t xml:space="preserve"> - Very dissatisfied - not applicable/don’t Know</w:t>
      </w:r>
    </w:p>
    <w:p w14:paraId="15A2F2D5" w14:textId="77777777" w:rsidR="003617FF" w:rsidRDefault="003617FF" w:rsidP="00D72C17">
      <w:pPr>
        <w:rPr>
          <w:sz w:val="24"/>
          <w:szCs w:val="24"/>
        </w:rPr>
      </w:pPr>
      <w:r w:rsidRPr="003617FF">
        <w:rPr>
          <w:b/>
          <w:bCs/>
          <w:sz w:val="24"/>
          <w:szCs w:val="24"/>
        </w:rPr>
        <w:lastRenderedPageBreak/>
        <w:t xml:space="preserve"> TP08-</w:t>
      </w:r>
      <w:r w:rsidRPr="003617FF">
        <w:rPr>
          <w:sz w:val="24"/>
          <w:szCs w:val="24"/>
        </w:rPr>
        <w:t xml:space="preserve"> To what extent do you agree or disagree with the following statement? My landlord treats me fairly and with respect.</w:t>
      </w:r>
    </w:p>
    <w:p w14:paraId="74484A82" w14:textId="26944DCF" w:rsidR="003617FF" w:rsidRPr="003617FF" w:rsidRDefault="003617FF" w:rsidP="00D72C17">
      <w:pPr>
        <w:rPr>
          <w:i/>
          <w:iCs/>
          <w:sz w:val="24"/>
          <w:szCs w:val="24"/>
        </w:rPr>
      </w:pPr>
      <w:r w:rsidRPr="003617FF">
        <w:rPr>
          <w:i/>
          <w:iCs/>
          <w:sz w:val="24"/>
          <w:szCs w:val="24"/>
        </w:rPr>
        <w:t xml:space="preserve"> </w:t>
      </w:r>
      <w:r w:rsidR="00BA293E">
        <w:rPr>
          <w:i/>
          <w:iCs/>
          <w:sz w:val="24"/>
          <w:szCs w:val="24"/>
        </w:rPr>
        <w:t>Strongly agree</w:t>
      </w:r>
      <w:r w:rsidR="00892B90">
        <w:rPr>
          <w:i/>
          <w:iCs/>
          <w:sz w:val="24"/>
          <w:szCs w:val="24"/>
        </w:rPr>
        <w:t>-agree</w:t>
      </w:r>
      <w:r w:rsidR="00BA293E">
        <w:rPr>
          <w:i/>
          <w:iCs/>
          <w:sz w:val="24"/>
          <w:szCs w:val="24"/>
        </w:rPr>
        <w:t>-</w:t>
      </w:r>
      <w:r w:rsidR="00892B90" w:rsidRPr="00892B90">
        <w:rPr>
          <w:i/>
          <w:iCs/>
          <w:sz w:val="24"/>
          <w:szCs w:val="24"/>
        </w:rPr>
        <w:t xml:space="preserve">Neither agree nor disagree </w:t>
      </w:r>
      <w:r w:rsidR="00892B90">
        <w:rPr>
          <w:i/>
          <w:iCs/>
          <w:sz w:val="24"/>
          <w:szCs w:val="24"/>
        </w:rPr>
        <w:t>-</w:t>
      </w:r>
      <w:r w:rsidR="00892B90" w:rsidRPr="00892B90">
        <w:rPr>
          <w:i/>
          <w:iCs/>
          <w:sz w:val="24"/>
          <w:szCs w:val="24"/>
        </w:rPr>
        <w:t xml:space="preserve">Disagree </w:t>
      </w:r>
      <w:r w:rsidR="00892B90">
        <w:rPr>
          <w:i/>
          <w:iCs/>
          <w:sz w:val="24"/>
          <w:szCs w:val="24"/>
        </w:rPr>
        <w:t>-</w:t>
      </w:r>
      <w:r w:rsidR="00BB156C" w:rsidRPr="00BB156C">
        <w:rPr>
          <w:i/>
          <w:iCs/>
          <w:sz w:val="24"/>
          <w:szCs w:val="24"/>
        </w:rPr>
        <w:t xml:space="preserve">Strongly disagree </w:t>
      </w:r>
      <w:r w:rsidR="00BB156C">
        <w:rPr>
          <w:i/>
          <w:iCs/>
          <w:sz w:val="24"/>
          <w:szCs w:val="24"/>
        </w:rPr>
        <w:t>-</w:t>
      </w:r>
      <w:r w:rsidRPr="003617FF">
        <w:rPr>
          <w:i/>
          <w:iCs/>
          <w:sz w:val="24"/>
          <w:szCs w:val="24"/>
        </w:rPr>
        <w:t xml:space="preserve"> not applicable/don’t Know.</w:t>
      </w:r>
    </w:p>
    <w:p w14:paraId="28794354" w14:textId="77777777" w:rsidR="003617FF" w:rsidRDefault="003617FF" w:rsidP="00D72C17">
      <w:pPr>
        <w:rPr>
          <w:sz w:val="24"/>
          <w:szCs w:val="24"/>
        </w:rPr>
      </w:pPr>
      <w:r w:rsidRPr="003617FF">
        <w:rPr>
          <w:sz w:val="24"/>
          <w:szCs w:val="24"/>
        </w:rPr>
        <w:t xml:space="preserve"> </w:t>
      </w:r>
      <w:r w:rsidRPr="003617FF">
        <w:rPr>
          <w:b/>
          <w:bCs/>
          <w:sz w:val="24"/>
          <w:szCs w:val="24"/>
        </w:rPr>
        <w:t>TP09-</w:t>
      </w:r>
      <w:r w:rsidRPr="003617FF">
        <w:rPr>
          <w:sz w:val="24"/>
          <w:szCs w:val="24"/>
        </w:rPr>
        <w:t xml:space="preserve"> Have you made a complaint to your landlord in the last 12 months? </w:t>
      </w:r>
    </w:p>
    <w:p w14:paraId="03546EDE" w14:textId="77777777" w:rsidR="003617FF" w:rsidRDefault="003617FF" w:rsidP="00D72C17">
      <w:pPr>
        <w:rPr>
          <w:sz w:val="24"/>
          <w:szCs w:val="24"/>
        </w:rPr>
      </w:pPr>
      <w:r w:rsidRPr="003617FF">
        <w:rPr>
          <w:sz w:val="24"/>
          <w:szCs w:val="24"/>
        </w:rPr>
        <w:t xml:space="preserve">Yes/No If yes, how satisfied or dissatisfied are you with your </w:t>
      </w:r>
      <w:proofErr w:type="gramStart"/>
      <w:r w:rsidRPr="003617FF">
        <w:rPr>
          <w:sz w:val="24"/>
          <w:szCs w:val="24"/>
        </w:rPr>
        <w:t>landlords</w:t>
      </w:r>
      <w:proofErr w:type="gramEnd"/>
      <w:r w:rsidRPr="003617FF">
        <w:rPr>
          <w:sz w:val="24"/>
          <w:szCs w:val="24"/>
        </w:rPr>
        <w:t xml:space="preserve"> approach to complaints handling? </w:t>
      </w:r>
    </w:p>
    <w:p w14:paraId="4F8890A8" w14:textId="77777777" w:rsidR="003617FF" w:rsidRPr="003617FF" w:rsidRDefault="003617FF" w:rsidP="00D72C17">
      <w:pPr>
        <w:rPr>
          <w:i/>
          <w:iCs/>
          <w:sz w:val="24"/>
          <w:szCs w:val="24"/>
        </w:rPr>
      </w:pPr>
      <w:r w:rsidRPr="003617FF">
        <w:rPr>
          <w:i/>
          <w:iCs/>
          <w:sz w:val="24"/>
          <w:szCs w:val="24"/>
        </w:rPr>
        <w:t xml:space="preserve">Very satisfied - </w:t>
      </w:r>
      <w:proofErr w:type="gramStart"/>
      <w:r w:rsidRPr="003617FF">
        <w:rPr>
          <w:i/>
          <w:iCs/>
          <w:sz w:val="24"/>
          <w:szCs w:val="24"/>
        </w:rPr>
        <w:t>Fairly satisfied</w:t>
      </w:r>
      <w:proofErr w:type="gramEnd"/>
      <w:r w:rsidRPr="003617FF">
        <w:rPr>
          <w:i/>
          <w:iCs/>
          <w:sz w:val="24"/>
          <w:szCs w:val="24"/>
        </w:rPr>
        <w:t xml:space="preserve"> - Neither satisfied nor dissatisfied - </w:t>
      </w:r>
      <w:proofErr w:type="gramStart"/>
      <w:r w:rsidRPr="003617FF">
        <w:rPr>
          <w:i/>
          <w:iCs/>
          <w:sz w:val="24"/>
          <w:szCs w:val="24"/>
        </w:rPr>
        <w:t>Fairly dissatisfied</w:t>
      </w:r>
      <w:proofErr w:type="gramEnd"/>
      <w:r w:rsidRPr="003617FF">
        <w:rPr>
          <w:i/>
          <w:iCs/>
          <w:sz w:val="24"/>
          <w:szCs w:val="24"/>
        </w:rPr>
        <w:t xml:space="preserve"> - Very dissatisfied.</w:t>
      </w:r>
    </w:p>
    <w:p w14:paraId="51433C7E" w14:textId="77777777" w:rsidR="003617FF" w:rsidRDefault="003617FF" w:rsidP="00D72C17">
      <w:pPr>
        <w:rPr>
          <w:sz w:val="24"/>
          <w:szCs w:val="24"/>
        </w:rPr>
      </w:pPr>
      <w:r w:rsidRPr="003617FF">
        <w:rPr>
          <w:sz w:val="24"/>
          <w:szCs w:val="24"/>
        </w:rPr>
        <w:t xml:space="preserve"> </w:t>
      </w:r>
      <w:r w:rsidRPr="003617FF">
        <w:rPr>
          <w:b/>
          <w:bCs/>
          <w:sz w:val="24"/>
          <w:szCs w:val="24"/>
        </w:rPr>
        <w:t>TP10-</w:t>
      </w:r>
      <w:r w:rsidRPr="003617FF">
        <w:rPr>
          <w:sz w:val="24"/>
          <w:szCs w:val="24"/>
        </w:rPr>
        <w:t xml:space="preserve"> Do you live in a building with communal areas, either inside or outside, that your landlord is responsible for maintaining? </w:t>
      </w:r>
    </w:p>
    <w:p w14:paraId="6357C31D" w14:textId="77777777" w:rsidR="003617FF" w:rsidRDefault="003617FF" w:rsidP="00D72C17">
      <w:pPr>
        <w:rPr>
          <w:sz w:val="24"/>
          <w:szCs w:val="24"/>
        </w:rPr>
      </w:pPr>
      <w:r w:rsidRPr="003617FF">
        <w:rPr>
          <w:sz w:val="24"/>
          <w:szCs w:val="24"/>
        </w:rPr>
        <w:t xml:space="preserve">Yes/No If yes, how satisfied or dissatisfied are you that your landlord keeps these communal areas clean and well-maintained? </w:t>
      </w:r>
    </w:p>
    <w:p w14:paraId="4AEC7CC3" w14:textId="77777777" w:rsidR="003617FF" w:rsidRPr="003617FF" w:rsidRDefault="003617FF" w:rsidP="00D72C17">
      <w:pPr>
        <w:rPr>
          <w:i/>
          <w:iCs/>
          <w:sz w:val="24"/>
          <w:szCs w:val="24"/>
        </w:rPr>
      </w:pPr>
      <w:r w:rsidRPr="003617FF">
        <w:rPr>
          <w:i/>
          <w:iCs/>
          <w:sz w:val="24"/>
          <w:szCs w:val="24"/>
        </w:rPr>
        <w:t xml:space="preserve">Very satisfied - </w:t>
      </w:r>
      <w:proofErr w:type="gramStart"/>
      <w:r w:rsidRPr="003617FF">
        <w:rPr>
          <w:i/>
          <w:iCs/>
          <w:sz w:val="24"/>
          <w:szCs w:val="24"/>
        </w:rPr>
        <w:t>Fairly satisfied</w:t>
      </w:r>
      <w:proofErr w:type="gramEnd"/>
      <w:r w:rsidRPr="003617FF">
        <w:rPr>
          <w:i/>
          <w:iCs/>
          <w:sz w:val="24"/>
          <w:szCs w:val="24"/>
        </w:rPr>
        <w:t xml:space="preserve"> - Neither satisfied nor dissatisfied - </w:t>
      </w:r>
      <w:proofErr w:type="gramStart"/>
      <w:r w:rsidRPr="003617FF">
        <w:rPr>
          <w:i/>
          <w:iCs/>
          <w:sz w:val="24"/>
          <w:szCs w:val="24"/>
        </w:rPr>
        <w:t>Fairly dissatisfied</w:t>
      </w:r>
      <w:proofErr w:type="gramEnd"/>
      <w:r w:rsidRPr="003617FF">
        <w:rPr>
          <w:i/>
          <w:iCs/>
          <w:sz w:val="24"/>
          <w:szCs w:val="24"/>
        </w:rPr>
        <w:t xml:space="preserve"> - Very dissatisfied. </w:t>
      </w:r>
    </w:p>
    <w:p w14:paraId="2A34A9C7" w14:textId="77777777" w:rsidR="003617FF" w:rsidRDefault="003617FF" w:rsidP="00D72C17">
      <w:pPr>
        <w:rPr>
          <w:sz w:val="24"/>
          <w:szCs w:val="24"/>
        </w:rPr>
      </w:pPr>
      <w:r w:rsidRPr="003617FF">
        <w:rPr>
          <w:b/>
          <w:bCs/>
          <w:sz w:val="24"/>
          <w:szCs w:val="24"/>
        </w:rPr>
        <w:t>TP11-</w:t>
      </w:r>
      <w:r w:rsidRPr="003617FF">
        <w:rPr>
          <w:sz w:val="24"/>
          <w:szCs w:val="24"/>
        </w:rPr>
        <w:t xml:space="preserve"> How satisfied or dissatisfied are you that your landlord makes a positive contribution to your neighbourhood? </w:t>
      </w:r>
    </w:p>
    <w:p w14:paraId="674CB8A5" w14:textId="77777777" w:rsidR="003617FF" w:rsidRDefault="003617FF" w:rsidP="00D72C17">
      <w:pPr>
        <w:rPr>
          <w:sz w:val="24"/>
          <w:szCs w:val="24"/>
        </w:rPr>
      </w:pPr>
      <w:r w:rsidRPr="003617FF">
        <w:rPr>
          <w:sz w:val="24"/>
          <w:szCs w:val="24"/>
        </w:rPr>
        <w:t xml:space="preserve">Very satisfied - </w:t>
      </w:r>
      <w:proofErr w:type="gramStart"/>
      <w:r w:rsidRPr="003617FF">
        <w:rPr>
          <w:sz w:val="24"/>
          <w:szCs w:val="24"/>
        </w:rPr>
        <w:t>Fairly satisfied</w:t>
      </w:r>
      <w:proofErr w:type="gramEnd"/>
      <w:r w:rsidRPr="003617FF">
        <w:rPr>
          <w:sz w:val="24"/>
          <w:szCs w:val="24"/>
        </w:rPr>
        <w:t xml:space="preserve"> - Neither satisfied nor dissatisfied - </w:t>
      </w:r>
      <w:proofErr w:type="gramStart"/>
      <w:r w:rsidRPr="003617FF">
        <w:rPr>
          <w:sz w:val="24"/>
          <w:szCs w:val="24"/>
        </w:rPr>
        <w:t>Fairly dissatisfied</w:t>
      </w:r>
      <w:proofErr w:type="gramEnd"/>
      <w:r w:rsidRPr="003617FF">
        <w:rPr>
          <w:sz w:val="24"/>
          <w:szCs w:val="24"/>
        </w:rPr>
        <w:t xml:space="preserve"> - Very dissatisfied - not applicable/don’t Know </w:t>
      </w:r>
    </w:p>
    <w:p w14:paraId="17FEAC8C" w14:textId="77777777" w:rsidR="003617FF" w:rsidRDefault="003617FF" w:rsidP="00D72C17">
      <w:pPr>
        <w:rPr>
          <w:sz w:val="24"/>
          <w:szCs w:val="24"/>
        </w:rPr>
      </w:pPr>
      <w:r w:rsidRPr="003617FF">
        <w:rPr>
          <w:b/>
          <w:bCs/>
          <w:sz w:val="24"/>
          <w:szCs w:val="24"/>
        </w:rPr>
        <w:t>TP12-</w:t>
      </w:r>
      <w:r w:rsidRPr="003617FF">
        <w:rPr>
          <w:sz w:val="24"/>
          <w:szCs w:val="24"/>
        </w:rPr>
        <w:t xml:space="preserve"> How satisfied or dissatisfied are you with your </w:t>
      </w:r>
      <w:proofErr w:type="gramStart"/>
      <w:r w:rsidRPr="003617FF">
        <w:rPr>
          <w:sz w:val="24"/>
          <w:szCs w:val="24"/>
        </w:rPr>
        <w:t>landlords</w:t>
      </w:r>
      <w:proofErr w:type="gramEnd"/>
      <w:r w:rsidRPr="003617FF">
        <w:rPr>
          <w:sz w:val="24"/>
          <w:szCs w:val="24"/>
        </w:rPr>
        <w:t xml:space="preserve"> approach to handling anti-social behaviour? </w:t>
      </w:r>
    </w:p>
    <w:p w14:paraId="094AC469" w14:textId="05548F00" w:rsidR="003617FF" w:rsidRPr="003617FF" w:rsidRDefault="003617FF" w:rsidP="00D72C17">
      <w:pPr>
        <w:rPr>
          <w:i/>
          <w:iCs/>
          <w:sz w:val="24"/>
          <w:szCs w:val="24"/>
        </w:rPr>
      </w:pPr>
      <w:r w:rsidRPr="003617FF">
        <w:rPr>
          <w:i/>
          <w:iCs/>
          <w:sz w:val="24"/>
          <w:szCs w:val="24"/>
        </w:rPr>
        <w:t xml:space="preserve">Very satisfied - </w:t>
      </w:r>
      <w:proofErr w:type="gramStart"/>
      <w:r w:rsidRPr="003617FF">
        <w:rPr>
          <w:i/>
          <w:iCs/>
          <w:sz w:val="24"/>
          <w:szCs w:val="24"/>
        </w:rPr>
        <w:t>Fairly satisfied</w:t>
      </w:r>
      <w:proofErr w:type="gramEnd"/>
      <w:r w:rsidRPr="003617FF">
        <w:rPr>
          <w:i/>
          <w:iCs/>
          <w:sz w:val="24"/>
          <w:szCs w:val="24"/>
        </w:rPr>
        <w:t xml:space="preserve"> - Neither satisfied nor dissatisfied - </w:t>
      </w:r>
      <w:proofErr w:type="gramStart"/>
      <w:r w:rsidRPr="003617FF">
        <w:rPr>
          <w:i/>
          <w:iCs/>
          <w:sz w:val="24"/>
          <w:szCs w:val="24"/>
        </w:rPr>
        <w:t>Fairly dissatisfied</w:t>
      </w:r>
      <w:proofErr w:type="gramEnd"/>
      <w:r w:rsidRPr="003617FF">
        <w:rPr>
          <w:i/>
          <w:iCs/>
          <w:sz w:val="24"/>
          <w:szCs w:val="24"/>
        </w:rPr>
        <w:t xml:space="preserve"> - Very dissatisfied - not applicable/don’t Know</w:t>
      </w:r>
    </w:p>
    <w:p w14:paraId="3EBEA913" w14:textId="77777777" w:rsidR="00D72C17" w:rsidRDefault="00D72C17" w:rsidP="00D72C1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Results:</w:t>
      </w:r>
    </w:p>
    <w:p w14:paraId="105DC5A3" w14:textId="5777CC4A" w:rsidR="00D72C17" w:rsidRPr="00C76A41" w:rsidRDefault="00D72C17" w:rsidP="00D72C17">
      <w:pPr>
        <w:rPr>
          <w:sz w:val="24"/>
          <w:szCs w:val="24"/>
        </w:rPr>
      </w:pPr>
      <w:r w:rsidRPr="00C76A41">
        <w:rPr>
          <w:sz w:val="24"/>
          <w:szCs w:val="24"/>
        </w:rPr>
        <w:t xml:space="preserve">All results are calculated and provided in a document by Acuity, the results for comparison are below in addition to the report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9"/>
        <w:gridCol w:w="1448"/>
        <w:gridCol w:w="1858"/>
        <w:gridCol w:w="1778"/>
        <w:gridCol w:w="1723"/>
      </w:tblGrid>
      <w:tr w:rsidR="00D72C17" w:rsidRPr="00D015DD" w14:paraId="2B1982F8" w14:textId="77777777" w:rsidTr="00B76B2B">
        <w:tc>
          <w:tcPr>
            <w:tcW w:w="2209" w:type="dxa"/>
          </w:tcPr>
          <w:p w14:paraId="7242D1BF" w14:textId="77777777" w:rsidR="00D72C17" w:rsidRPr="00092A54" w:rsidRDefault="00D72C17" w:rsidP="00387D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TSM</w:t>
            </w:r>
          </w:p>
        </w:tc>
        <w:tc>
          <w:tcPr>
            <w:tcW w:w="1448" w:type="dxa"/>
          </w:tcPr>
          <w:p w14:paraId="0875918A" w14:textId="28C1818A" w:rsidR="00D72C17" w:rsidRDefault="00D72C17" w:rsidP="00387DAD">
            <w:pPr>
              <w:jc w:val="center"/>
              <w:rPr>
                <w:b/>
                <w:bCs/>
                <w:sz w:val="24"/>
                <w:szCs w:val="24"/>
              </w:rPr>
            </w:pPr>
            <w:r w:rsidRPr="00092A54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092A54">
              <w:rPr>
                <w:b/>
                <w:bCs/>
                <w:sz w:val="24"/>
                <w:szCs w:val="24"/>
              </w:rPr>
              <w:t>/2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092A54">
              <w:rPr>
                <w:b/>
                <w:bCs/>
                <w:sz w:val="24"/>
                <w:szCs w:val="24"/>
              </w:rPr>
              <w:t xml:space="preserve"> TSM</w:t>
            </w:r>
            <w:r>
              <w:rPr>
                <w:b/>
                <w:bCs/>
                <w:sz w:val="24"/>
                <w:szCs w:val="24"/>
              </w:rPr>
              <w:t xml:space="preserve"> Results</w:t>
            </w:r>
          </w:p>
          <w:p w14:paraId="215D0612" w14:textId="77777777" w:rsidR="00D72C17" w:rsidRPr="00092A54" w:rsidRDefault="00D72C17" w:rsidP="00387D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Percentage satisfied</w:t>
            </w:r>
          </w:p>
        </w:tc>
        <w:tc>
          <w:tcPr>
            <w:tcW w:w="1858" w:type="dxa"/>
          </w:tcPr>
          <w:p w14:paraId="08BE9717" w14:textId="5DB3096C" w:rsidR="00D72C17" w:rsidRDefault="00D72C17" w:rsidP="00387DAD">
            <w:pPr>
              <w:jc w:val="center"/>
              <w:rPr>
                <w:b/>
                <w:bCs/>
                <w:sz w:val="24"/>
                <w:szCs w:val="24"/>
              </w:rPr>
            </w:pPr>
            <w:r w:rsidRPr="00D015D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D015DD">
              <w:rPr>
                <w:b/>
                <w:bCs/>
                <w:sz w:val="24"/>
                <w:szCs w:val="24"/>
              </w:rPr>
              <w:t>/2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015DD">
              <w:rPr>
                <w:b/>
                <w:bCs/>
                <w:sz w:val="24"/>
                <w:szCs w:val="24"/>
              </w:rPr>
              <w:t xml:space="preserve"> TSM Results</w:t>
            </w:r>
          </w:p>
          <w:p w14:paraId="12B709D3" w14:textId="77777777" w:rsidR="00D72C17" w:rsidRPr="00D015DD" w:rsidRDefault="00D72C17" w:rsidP="00387D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Percentage satisfied</w:t>
            </w:r>
          </w:p>
        </w:tc>
        <w:tc>
          <w:tcPr>
            <w:tcW w:w="1778" w:type="dxa"/>
          </w:tcPr>
          <w:p w14:paraId="1300AD89" w14:textId="77777777" w:rsidR="00D72C17" w:rsidRDefault="00D72C17" w:rsidP="00387D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Responded</w:t>
            </w:r>
          </w:p>
          <w:p w14:paraId="1C0E17FF" w14:textId="23C52AFD" w:rsidR="00D72C17" w:rsidRDefault="00D72C17" w:rsidP="00387DAD">
            <w:pPr>
              <w:jc w:val="center"/>
              <w:rPr>
                <w:b/>
                <w:bCs/>
                <w:sz w:val="20"/>
                <w:szCs w:val="20"/>
              </w:rPr>
            </w:pPr>
            <w:r w:rsidRPr="00750E56">
              <w:rPr>
                <w:b/>
                <w:bCs/>
                <w:sz w:val="20"/>
                <w:szCs w:val="20"/>
              </w:rPr>
              <w:t>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750E56">
              <w:rPr>
                <w:b/>
                <w:bCs/>
                <w:sz w:val="20"/>
                <w:szCs w:val="20"/>
              </w:rPr>
              <w:t>/2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750E56">
              <w:rPr>
                <w:b/>
                <w:bCs/>
                <w:sz w:val="20"/>
                <w:szCs w:val="20"/>
              </w:rPr>
              <w:t>)</w:t>
            </w:r>
          </w:p>
          <w:p w14:paraId="63BB4017" w14:textId="77777777" w:rsidR="00D72C17" w:rsidRPr="00750E56" w:rsidRDefault="00D72C17" w:rsidP="00387D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14:paraId="2196A3E0" w14:textId="77777777" w:rsidR="00D72C17" w:rsidRPr="00D015DD" w:rsidRDefault="00D72C17" w:rsidP="00387DAD">
            <w:pPr>
              <w:jc w:val="center"/>
              <w:rPr>
                <w:b/>
                <w:bCs/>
                <w:sz w:val="24"/>
                <w:szCs w:val="24"/>
              </w:rPr>
            </w:pPr>
            <w:r w:rsidRPr="00D015DD">
              <w:rPr>
                <w:b/>
                <w:bCs/>
                <w:sz w:val="24"/>
                <w:szCs w:val="24"/>
              </w:rPr>
              <w:t>Variance</w:t>
            </w:r>
          </w:p>
        </w:tc>
      </w:tr>
      <w:tr w:rsidR="00D72C17" w:rsidRPr="00E35BD2" w14:paraId="69881F6F" w14:textId="77777777" w:rsidTr="00B76B2B">
        <w:trPr>
          <w:trHeight w:val="365"/>
        </w:trPr>
        <w:tc>
          <w:tcPr>
            <w:tcW w:w="2209" w:type="dxa"/>
          </w:tcPr>
          <w:p w14:paraId="0CC23F96" w14:textId="77777777" w:rsidR="00D72C17" w:rsidRPr="00891069" w:rsidRDefault="00D72C17" w:rsidP="00387DAD">
            <w:pPr>
              <w:jc w:val="center"/>
            </w:pPr>
            <w:r w:rsidRPr="00891069">
              <w:t>TP01</w:t>
            </w:r>
          </w:p>
          <w:p w14:paraId="51F054C6" w14:textId="03960619" w:rsidR="00891069" w:rsidRPr="00891069" w:rsidRDefault="00891069" w:rsidP="00891069">
            <w:r w:rsidRPr="00891069">
              <w:t>Satisfied are you with the service provided by your landlord?</w:t>
            </w:r>
          </w:p>
          <w:p w14:paraId="14DF3491" w14:textId="77777777" w:rsidR="00891069" w:rsidRDefault="00891069" w:rsidP="00387DAD">
            <w:pPr>
              <w:jc w:val="center"/>
              <w:rPr>
                <w:sz w:val="24"/>
                <w:szCs w:val="24"/>
              </w:rPr>
            </w:pPr>
          </w:p>
          <w:p w14:paraId="130E08A7" w14:textId="77777777" w:rsidR="00D72C17" w:rsidRPr="00E513EC" w:rsidRDefault="00D72C17" w:rsidP="0038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F27BBEB" w14:textId="1C949E57" w:rsidR="00D72C17" w:rsidRDefault="00D72C17" w:rsidP="00D72C17">
            <w:pPr>
              <w:jc w:val="center"/>
            </w:pPr>
            <w:r w:rsidRPr="00B540E7">
              <w:t>8</w:t>
            </w:r>
            <w:r w:rsidR="00C37041">
              <w:t>9</w:t>
            </w:r>
            <w:r w:rsidR="00D14C78">
              <w:t>%</w:t>
            </w:r>
          </w:p>
          <w:p w14:paraId="1C6EBA20" w14:textId="60748232" w:rsidR="00D72C17" w:rsidRPr="00B540E7" w:rsidRDefault="00D72C17" w:rsidP="00387DAD">
            <w:pPr>
              <w:jc w:val="center"/>
            </w:pPr>
          </w:p>
        </w:tc>
        <w:tc>
          <w:tcPr>
            <w:tcW w:w="1858" w:type="dxa"/>
          </w:tcPr>
          <w:p w14:paraId="5EE70DBA" w14:textId="3C2F404D" w:rsidR="00D72C17" w:rsidRDefault="003E2E67" w:rsidP="00387DAD">
            <w:pPr>
              <w:jc w:val="center"/>
            </w:pPr>
            <w:r>
              <w:t>74</w:t>
            </w:r>
            <w:r w:rsidR="00D72C17" w:rsidRPr="00B540E7">
              <w:t>%</w:t>
            </w:r>
          </w:p>
          <w:p w14:paraId="610689EF" w14:textId="20B450E7" w:rsidR="00D72C17" w:rsidRPr="00B540E7" w:rsidRDefault="00D72C17" w:rsidP="00387DAD">
            <w:pPr>
              <w:jc w:val="center"/>
            </w:pPr>
            <w:r>
              <w:t>(</w:t>
            </w:r>
            <w:r w:rsidR="00C472C7">
              <w:t xml:space="preserve">123 </w:t>
            </w:r>
            <w:r>
              <w:t>satisfied)</w:t>
            </w:r>
          </w:p>
        </w:tc>
        <w:tc>
          <w:tcPr>
            <w:tcW w:w="1778" w:type="dxa"/>
          </w:tcPr>
          <w:p w14:paraId="7210C7FB" w14:textId="3E96614B" w:rsidR="00D72C17" w:rsidRPr="00B540E7" w:rsidRDefault="00634421" w:rsidP="00D72C17">
            <w:pPr>
              <w:jc w:val="center"/>
            </w:pPr>
            <w:r>
              <w:t>167</w:t>
            </w:r>
          </w:p>
        </w:tc>
        <w:tc>
          <w:tcPr>
            <w:tcW w:w="1723" w:type="dxa"/>
          </w:tcPr>
          <w:p w14:paraId="08D4DF53" w14:textId="6B3A6679" w:rsidR="00D72C17" w:rsidRPr="00E35BD2" w:rsidRDefault="00D14C78" w:rsidP="00387DAD">
            <w:pPr>
              <w:jc w:val="center"/>
            </w:pPr>
            <w:r>
              <w:t>-16%</w:t>
            </w:r>
          </w:p>
        </w:tc>
      </w:tr>
      <w:tr w:rsidR="00D72C17" w:rsidRPr="00E35BD2" w14:paraId="7765BB15" w14:textId="77777777" w:rsidTr="00B76B2B">
        <w:tc>
          <w:tcPr>
            <w:tcW w:w="2209" w:type="dxa"/>
          </w:tcPr>
          <w:p w14:paraId="262ACC94" w14:textId="110DE3FA" w:rsidR="00D72C17" w:rsidRPr="00891069" w:rsidRDefault="00D72C17" w:rsidP="00387DAD">
            <w:pPr>
              <w:jc w:val="center"/>
            </w:pPr>
            <w:r w:rsidRPr="00891069">
              <w:lastRenderedPageBreak/>
              <w:t>TP02</w:t>
            </w:r>
            <w:r w:rsidR="00891069" w:rsidRPr="00891069">
              <w:t xml:space="preserve"> how satisfied or dissatisfied are you with the overall repairs service from your landlord over the last 12 months</w:t>
            </w:r>
          </w:p>
        </w:tc>
        <w:tc>
          <w:tcPr>
            <w:tcW w:w="1448" w:type="dxa"/>
          </w:tcPr>
          <w:p w14:paraId="52F708C8" w14:textId="74047FD2" w:rsidR="00D72C17" w:rsidRPr="00B540E7" w:rsidRDefault="00D72C17" w:rsidP="00387DAD">
            <w:pPr>
              <w:jc w:val="center"/>
            </w:pPr>
            <w:r w:rsidRPr="00B540E7">
              <w:t>8</w:t>
            </w:r>
            <w:r w:rsidR="00B90F06">
              <w:t>2%</w:t>
            </w:r>
          </w:p>
        </w:tc>
        <w:tc>
          <w:tcPr>
            <w:tcW w:w="1858" w:type="dxa"/>
          </w:tcPr>
          <w:p w14:paraId="6A18B147" w14:textId="3DF4C76F" w:rsidR="00D72C17" w:rsidRDefault="00B90F06" w:rsidP="00387DAD">
            <w:pPr>
              <w:jc w:val="center"/>
            </w:pPr>
            <w:r>
              <w:t>75</w:t>
            </w:r>
            <w:r w:rsidR="00D72C17" w:rsidRPr="00B540E7">
              <w:t>%</w:t>
            </w:r>
          </w:p>
          <w:p w14:paraId="5055DBB7" w14:textId="6E05EB3E" w:rsidR="00D72C17" w:rsidRPr="00B540E7" w:rsidRDefault="00D72C17" w:rsidP="00387DAD">
            <w:pPr>
              <w:jc w:val="center"/>
            </w:pPr>
            <w:r>
              <w:t>(</w:t>
            </w:r>
            <w:r w:rsidR="00F01CDE">
              <w:t>96</w:t>
            </w:r>
            <w:r>
              <w:t xml:space="preserve"> satisfied)</w:t>
            </w:r>
          </w:p>
        </w:tc>
        <w:tc>
          <w:tcPr>
            <w:tcW w:w="1778" w:type="dxa"/>
          </w:tcPr>
          <w:p w14:paraId="4F5E8F24" w14:textId="052ECF2B" w:rsidR="00D72C17" w:rsidRPr="00B540E7" w:rsidRDefault="00C472C7" w:rsidP="00D72C17">
            <w:pPr>
              <w:jc w:val="center"/>
            </w:pPr>
            <w:r>
              <w:t>126</w:t>
            </w:r>
          </w:p>
        </w:tc>
        <w:tc>
          <w:tcPr>
            <w:tcW w:w="1723" w:type="dxa"/>
          </w:tcPr>
          <w:p w14:paraId="79A62EFE" w14:textId="4FFDB4A3" w:rsidR="00D72C17" w:rsidRPr="00E35BD2" w:rsidRDefault="00B90F06" w:rsidP="00387DAD">
            <w:pPr>
              <w:jc w:val="center"/>
            </w:pPr>
            <w:r>
              <w:t>-8%</w:t>
            </w:r>
          </w:p>
        </w:tc>
      </w:tr>
      <w:tr w:rsidR="00D72C17" w:rsidRPr="00E35BD2" w14:paraId="7D35D328" w14:textId="77777777" w:rsidTr="00B76B2B">
        <w:tc>
          <w:tcPr>
            <w:tcW w:w="2209" w:type="dxa"/>
          </w:tcPr>
          <w:p w14:paraId="0AFEEE12" w14:textId="77777777" w:rsidR="00891069" w:rsidRPr="00891069" w:rsidRDefault="00D72C17" w:rsidP="00891069">
            <w:r w:rsidRPr="00891069">
              <w:t>TP03</w:t>
            </w:r>
            <w:r w:rsidR="00891069" w:rsidRPr="00891069">
              <w:t xml:space="preserve"> satisfied are you with the time taken to complete your most recent repair after you reported it? </w:t>
            </w:r>
          </w:p>
          <w:p w14:paraId="14C71BBA" w14:textId="70FFEB39" w:rsidR="00D72C17" w:rsidRPr="00E513EC" w:rsidRDefault="00D72C17" w:rsidP="0038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57F753B" w14:textId="6EDB7DB6" w:rsidR="00D72C17" w:rsidRPr="00B540E7" w:rsidRDefault="0072504F" w:rsidP="00387DAD">
            <w:pPr>
              <w:jc w:val="center"/>
            </w:pPr>
            <w:r>
              <w:t>80</w:t>
            </w:r>
            <w:r w:rsidR="00C37041">
              <w:t>%</w:t>
            </w:r>
          </w:p>
        </w:tc>
        <w:tc>
          <w:tcPr>
            <w:tcW w:w="1858" w:type="dxa"/>
          </w:tcPr>
          <w:p w14:paraId="75C116EC" w14:textId="472AC319" w:rsidR="00D72C17" w:rsidRDefault="0072504F" w:rsidP="00387DAD">
            <w:pPr>
              <w:jc w:val="center"/>
            </w:pPr>
            <w:r>
              <w:t>68</w:t>
            </w:r>
            <w:r w:rsidR="00D72C17" w:rsidRPr="00B540E7">
              <w:t>%</w:t>
            </w:r>
          </w:p>
          <w:p w14:paraId="0B99484F" w14:textId="53E7FFBC" w:rsidR="00D72C17" w:rsidRPr="00B540E7" w:rsidRDefault="00D72C17" w:rsidP="00387DAD">
            <w:pPr>
              <w:jc w:val="center"/>
            </w:pPr>
            <w:r>
              <w:t>(</w:t>
            </w:r>
            <w:r w:rsidR="00F01CDE">
              <w:t xml:space="preserve">85 </w:t>
            </w:r>
            <w:r>
              <w:t>satisfied)</w:t>
            </w:r>
          </w:p>
        </w:tc>
        <w:tc>
          <w:tcPr>
            <w:tcW w:w="1778" w:type="dxa"/>
          </w:tcPr>
          <w:p w14:paraId="16206CD5" w14:textId="6B845753" w:rsidR="00D72C17" w:rsidRPr="00B540E7" w:rsidRDefault="00F01CDE" w:rsidP="00D72C17">
            <w:pPr>
              <w:jc w:val="center"/>
            </w:pPr>
            <w:r>
              <w:t>123</w:t>
            </w:r>
          </w:p>
        </w:tc>
        <w:tc>
          <w:tcPr>
            <w:tcW w:w="1723" w:type="dxa"/>
          </w:tcPr>
          <w:p w14:paraId="74FBDC0D" w14:textId="25F1C182" w:rsidR="00D72C17" w:rsidRPr="00E35BD2" w:rsidRDefault="00FD2FD9" w:rsidP="00387DAD">
            <w:pPr>
              <w:jc w:val="center"/>
            </w:pPr>
            <w:r>
              <w:t>-12%</w:t>
            </w:r>
          </w:p>
        </w:tc>
      </w:tr>
      <w:tr w:rsidR="00D72C17" w:rsidRPr="00E35BD2" w14:paraId="74A41B5D" w14:textId="77777777" w:rsidTr="00B76B2B">
        <w:tc>
          <w:tcPr>
            <w:tcW w:w="2209" w:type="dxa"/>
          </w:tcPr>
          <w:p w14:paraId="26BA7C0E" w14:textId="77777777" w:rsidR="00891069" w:rsidRPr="00891069" w:rsidRDefault="00D72C17" w:rsidP="00891069">
            <w:r w:rsidRPr="00891069">
              <w:t>TP04</w:t>
            </w:r>
            <w:r w:rsidR="00891069" w:rsidRPr="00891069">
              <w:t xml:space="preserve"> How satisfied or dissatisfied are you that your landlord provides a home that is well maintained? </w:t>
            </w:r>
          </w:p>
          <w:p w14:paraId="14F2B03A" w14:textId="5B35F40F" w:rsidR="00D72C17" w:rsidRPr="00E513EC" w:rsidRDefault="00D72C17" w:rsidP="0038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D5F5CF0" w14:textId="085DE17A" w:rsidR="00D72C17" w:rsidRPr="00B540E7" w:rsidRDefault="00D72C17" w:rsidP="00387DAD">
            <w:pPr>
              <w:jc w:val="center"/>
            </w:pPr>
            <w:r w:rsidRPr="00B540E7">
              <w:t>87</w:t>
            </w:r>
            <w:r w:rsidR="00FD2FD9">
              <w:t>%</w:t>
            </w:r>
          </w:p>
        </w:tc>
        <w:tc>
          <w:tcPr>
            <w:tcW w:w="1858" w:type="dxa"/>
          </w:tcPr>
          <w:p w14:paraId="0E7D420D" w14:textId="4F0855B4" w:rsidR="00D72C17" w:rsidRDefault="00FD2FD9" w:rsidP="00387DAD">
            <w:pPr>
              <w:jc w:val="center"/>
            </w:pPr>
            <w:r>
              <w:t>74</w:t>
            </w:r>
            <w:r w:rsidR="00D72C17" w:rsidRPr="00B540E7">
              <w:t>%</w:t>
            </w:r>
          </w:p>
          <w:p w14:paraId="765B9E8C" w14:textId="229731FD" w:rsidR="00D72C17" w:rsidRPr="00B540E7" w:rsidRDefault="00D72C17" w:rsidP="00387DAD">
            <w:pPr>
              <w:jc w:val="center"/>
            </w:pPr>
            <w:r>
              <w:t>(</w:t>
            </w:r>
            <w:r w:rsidR="00F653C7">
              <w:t>119</w:t>
            </w:r>
            <w:r>
              <w:t xml:space="preserve"> satisfied)</w:t>
            </w:r>
          </w:p>
        </w:tc>
        <w:tc>
          <w:tcPr>
            <w:tcW w:w="1778" w:type="dxa"/>
          </w:tcPr>
          <w:p w14:paraId="740AE252" w14:textId="45AA09E3" w:rsidR="00D72C17" w:rsidRPr="00B540E7" w:rsidRDefault="00F653C7" w:rsidP="00D72C17">
            <w:pPr>
              <w:jc w:val="center"/>
            </w:pPr>
            <w:r>
              <w:t>161</w:t>
            </w:r>
          </w:p>
        </w:tc>
        <w:tc>
          <w:tcPr>
            <w:tcW w:w="1723" w:type="dxa"/>
          </w:tcPr>
          <w:p w14:paraId="60995022" w14:textId="77CF87D0" w:rsidR="00D72C17" w:rsidRPr="00E35BD2" w:rsidRDefault="009D1258" w:rsidP="00387DAD">
            <w:pPr>
              <w:jc w:val="center"/>
            </w:pPr>
            <w:r>
              <w:t>-13%</w:t>
            </w:r>
          </w:p>
        </w:tc>
      </w:tr>
      <w:tr w:rsidR="00D72C17" w:rsidRPr="00E35BD2" w14:paraId="4D29999F" w14:textId="77777777" w:rsidTr="00B76B2B">
        <w:tc>
          <w:tcPr>
            <w:tcW w:w="2209" w:type="dxa"/>
          </w:tcPr>
          <w:p w14:paraId="56BAB805" w14:textId="65B29C04" w:rsidR="00D72C17" w:rsidRPr="00891069" w:rsidRDefault="00D72C17" w:rsidP="00387DAD">
            <w:pPr>
              <w:jc w:val="center"/>
            </w:pPr>
            <w:r w:rsidRPr="00891069">
              <w:t>TP05</w:t>
            </w:r>
            <w:r w:rsidR="00891069" w:rsidRPr="00891069">
              <w:t xml:space="preserve"> Thinking about the condition of the property or building you live in, how satisfied or dissatisfied are you that your landlord provides a home that is safe</w:t>
            </w:r>
          </w:p>
        </w:tc>
        <w:tc>
          <w:tcPr>
            <w:tcW w:w="1448" w:type="dxa"/>
          </w:tcPr>
          <w:p w14:paraId="54326DC2" w14:textId="4989596A" w:rsidR="00D72C17" w:rsidRPr="00B540E7" w:rsidRDefault="009D1258" w:rsidP="009D1258">
            <w:pPr>
              <w:jc w:val="center"/>
            </w:pPr>
            <w:r>
              <w:t>89%</w:t>
            </w:r>
          </w:p>
        </w:tc>
        <w:tc>
          <w:tcPr>
            <w:tcW w:w="1858" w:type="dxa"/>
          </w:tcPr>
          <w:p w14:paraId="2DA9926E" w14:textId="3624B35A" w:rsidR="00D72C17" w:rsidRDefault="00440FB0" w:rsidP="00387DAD">
            <w:pPr>
              <w:jc w:val="center"/>
            </w:pPr>
            <w:r>
              <w:t>76</w:t>
            </w:r>
            <w:r w:rsidR="00D72C17" w:rsidRPr="00B540E7">
              <w:t>%</w:t>
            </w:r>
          </w:p>
          <w:p w14:paraId="5D634F77" w14:textId="6382524C" w:rsidR="00D72C17" w:rsidRPr="00B540E7" w:rsidRDefault="00D72C17" w:rsidP="00387DAD">
            <w:pPr>
              <w:jc w:val="center"/>
            </w:pPr>
            <w:r>
              <w:t>(</w:t>
            </w:r>
            <w:r w:rsidR="00D976D6">
              <w:t xml:space="preserve">125 </w:t>
            </w:r>
            <w:r>
              <w:t>satisfied)</w:t>
            </w:r>
          </w:p>
        </w:tc>
        <w:tc>
          <w:tcPr>
            <w:tcW w:w="1778" w:type="dxa"/>
          </w:tcPr>
          <w:p w14:paraId="1991F1AB" w14:textId="5C498BCA" w:rsidR="00D72C17" w:rsidRPr="00B540E7" w:rsidRDefault="00D976D6" w:rsidP="00D72C17">
            <w:pPr>
              <w:jc w:val="center"/>
            </w:pPr>
            <w:r>
              <w:t>168</w:t>
            </w:r>
          </w:p>
        </w:tc>
        <w:tc>
          <w:tcPr>
            <w:tcW w:w="1723" w:type="dxa"/>
          </w:tcPr>
          <w:p w14:paraId="0EF0F667" w14:textId="16CF0092" w:rsidR="00D72C17" w:rsidRPr="00E35BD2" w:rsidRDefault="00440FB0" w:rsidP="00387DAD">
            <w:pPr>
              <w:jc w:val="center"/>
            </w:pPr>
            <w:r>
              <w:t>-13%</w:t>
            </w:r>
          </w:p>
        </w:tc>
      </w:tr>
      <w:tr w:rsidR="00D72C17" w:rsidRPr="00E35BD2" w14:paraId="6F8F95ED" w14:textId="77777777" w:rsidTr="00B76B2B">
        <w:tc>
          <w:tcPr>
            <w:tcW w:w="2209" w:type="dxa"/>
          </w:tcPr>
          <w:p w14:paraId="24A0C320" w14:textId="77777777" w:rsidR="00891069" w:rsidRPr="00891069" w:rsidRDefault="00D72C17" w:rsidP="00891069">
            <w:r w:rsidRPr="00891069">
              <w:t>TP06</w:t>
            </w:r>
            <w:r w:rsidR="00891069" w:rsidRPr="00891069">
              <w:t xml:space="preserve"> How satisfied or dissatisfied are you that your landlord listens to your views and acts upon them?</w:t>
            </w:r>
          </w:p>
          <w:p w14:paraId="4FF7382F" w14:textId="466A5F8B" w:rsidR="00D72C17" w:rsidRDefault="00D72C17" w:rsidP="0038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A335198" w14:textId="027E65C3" w:rsidR="00D72C17" w:rsidRPr="00B540E7" w:rsidRDefault="00440FB0" w:rsidP="00C37041">
            <w:pPr>
              <w:jc w:val="center"/>
            </w:pPr>
            <w:r>
              <w:t>84%</w:t>
            </w:r>
          </w:p>
        </w:tc>
        <w:tc>
          <w:tcPr>
            <w:tcW w:w="1858" w:type="dxa"/>
          </w:tcPr>
          <w:p w14:paraId="7DCE0AFB" w14:textId="40C03549" w:rsidR="00D72C17" w:rsidRDefault="00780905" w:rsidP="00387DAD">
            <w:pPr>
              <w:jc w:val="center"/>
            </w:pPr>
            <w:r>
              <w:t>67</w:t>
            </w:r>
            <w:r w:rsidR="00D72C17" w:rsidRPr="00B540E7">
              <w:t>%</w:t>
            </w:r>
          </w:p>
          <w:p w14:paraId="64884C6C" w14:textId="0BA815DA" w:rsidR="00D72C17" w:rsidRPr="00B540E7" w:rsidRDefault="00D72C17" w:rsidP="00387DAD">
            <w:pPr>
              <w:jc w:val="center"/>
            </w:pPr>
            <w:r>
              <w:t>(</w:t>
            </w:r>
            <w:r w:rsidR="00635E68">
              <w:t>92</w:t>
            </w:r>
            <w:r>
              <w:t xml:space="preserve"> satisfied)</w:t>
            </w:r>
          </w:p>
        </w:tc>
        <w:tc>
          <w:tcPr>
            <w:tcW w:w="1778" w:type="dxa"/>
          </w:tcPr>
          <w:p w14:paraId="09564174" w14:textId="781FC050" w:rsidR="00D72C17" w:rsidRPr="00B540E7" w:rsidRDefault="00D976D6" w:rsidP="00D72C17">
            <w:pPr>
              <w:jc w:val="center"/>
            </w:pPr>
            <w:r>
              <w:t>155</w:t>
            </w:r>
          </w:p>
        </w:tc>
        <w:tc>
          <w:tcPr>
            <w:tcW w:w="1723" w:type="dxa"/>
          </w:tcPr>
          <w:p w14:paraId="4D19BDB5" w14:textId="652684FC" w:rsidR="00D72C17" w:rsidRPr="00E35BD2" w:rsidRDefault="00780905" w:rsidP="00387DAD">
            <w:pPr>
              <w:jc w:val="center"/>
            </w:pPr>
            <w:r>
              <w:t>-17%</w:t>
            </w:r>
          </w:p>
        </w:tc>
      </w:tr>
      <w:tr w:rsidR="00D72C17" w:rsidRPr="00E35BD2" w14:paraId="6C306C9D" w14:textId="77777777" w:rsidTr="00B76B2B">
        <w:tc>
          <w:tcPr>
            <w:tcW w:w="2209" w:type="dxa"/>
          </w:tcPr>
          <w:p w14:paraId="4566A812" w14:textId="77777777" w:rsidR="00891069" w:rsidRPr="00891069" w:rsidRDefault="00D72C17" w:rsidP="00891069">
            <w:r w:rsidRPr="00891069">
              <w:t>TP07</w:t>
            </w:r>
            <w:r w:rsidR="00891069" w:rsidRPr="00891069">
              <w:t xml:space="preserve"> How satisfied or dissatisfied are you with the way your landlord keeps you informed about things that matter to you? </w:t>
            </w:r>
          </w:p>
          <w:p w14:paraId="7277A8BE" w14:textId="0E4AA192" w:rsidR="00D72C17" w:rsidRDefault="00D72C17" w:rsidP="0038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39186C5" w14:textId="2D52D87E" w:rsidR="00D72C17" w:rsidRPr="00B540E7" w:rsidRDefault="00780905" w:rsidP="00C37041">
            <w:pPr>
              <w:jc w:val="center"/>
            </w:pPr>
            <w:r>
              <w:t>81%</w:t>
            </w:r>
          </w:p>
        </w:tc>
        <w:tc>
          <w:tcPr>
            <w:tcW w:w="1858" w:type="dxa"/>
          </w:tcPr>
          <w:p w14:paraId="30EC1640" w14:textId="1F0CFDEE" w:rsidR="00D72C17" w:rsidRDefault="00C16843" w:rsidP="00387DAD">
            <w:pPr>
              <w:jc w:val="center"/>
            </w:pPr>
            <w:r>
              <w:t>68</w:t>
            </w:r>
            <w:r w:rsidR="00D72C17" w:rsidRPr="00B540E7">
              <w:t>%</w:t>
            </w:r>
          </w:p>
          <w:p w14:paraId="6C1E5144" w14:textId="19F21D6F" w:rsidR="00D72C17" w:rsidRPr="00B540E7" w:rsidRDefault="00D72C17" w:rsidP="00387DAD">
            <w:pPr>
              <w:jc w:val="center"/>
            </w:pPr>
            <w:r>
              <w:t>(</w:t>
            </w:r>
            <w:r w:rsidR="00635E68">
              <w:t>97</w:t>
            </w:r>
            <w:r>
              <w:t xml:space="preserve"> satisfied)</w:t>
            </w:r>
          </w:p>
        </w:tc>
        <w:tc>
          <w:tcPr>
            <w:tcW w:w="1778" w:type="dxa"/>
          </w:tcPr>
          <w:p w14:paraId="156E2074" w14:textId="4694F456" w:rsidR="00D72C17" w:rsidRPr="00B540E7" w:rsidRDefault="00635E68" w:rsidP="00D72C17">
            <w:pPr>
              <w:jc w:val="center"/>
            </w:pPr>
            <w:r>
              <w:t>155</w:t>
            </w:r>
          </w:p>
        </w:tc>
        <w:tc>
          <w:tcPr>
            <w:tcW w:w="1723" w:type="dxa"/>
          </w:tcPr>
          <w:p w14:paraId="3CDFAE59" w14:textId="4ABAF7BE" w:rsidR="00D72C17" w:rsidRPr="00E35BD2" w:rsidRDefault="00C16843" w:rsidP="00387DAD">
            <w:pPr>
              <w:jc w:val="center"/>
            </w:pPr>
            <w:r>
              <w:t>-12%</w:t>
            </w:r>
          </w:p>
        </w:tc>
      </w:tr>
      <w:tr w:rsidR="00D72C17" w:rsidRPr="00E35BD2" w14:paraId="57316436" w14:textId="77777777" w:rsidTr="00B76B2B">
        <w:tc>
          <w:tcPr>
            <w:tcW w:w="2209" w:type="dxa"/>
          </w:tcPr>
          <w:p w14:paraId="305DADAF" w14:textId="77777777" w:rsidR="00891069" w:rsidRPr="00891069" w:rsidRDefault="00D72C17" w:rsidP="00891069">
            <w:r w:rsidRPr="00891069">
              <w:t>TP08</w:t>
            </w:r>
            <w:r w:rsidR="00891069" w:rsidRPr="00891069">
              <w:t xml:space="preserve"> To what extent do you agree or disagree with the following statement? My landlord treats me fairly and with respect.</w:t>
            </w:r>
          </w:p>
          <w:p w14:paraId="18C3AC89" w14:textId="14DCF03D" w:rsidR="00D72C17" w:rsidRDefault="00D72C17" w:rsidP="0038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5BED405" w14:textId="7AFD3D50" w:rsidR="00D72C17" w:rsidRPr="00B540E7" w:rsidRDefault="00C16843" w:rsidP="00C37041">
            <w:pPr>
              <w:jc w:val="center"/>
            </w:pPr>
            <w:r>
              <w:lastRenderedPageBreak/>
              <w:t>90%</w:t>
            </w:r>
          </w:p>
        </w:tc>
        <w:tc>
          <w:tcPr>
            <w:tcW w:w="1858" w:type="dxa"/>
          </w:tcPr>
          <w:p w14:paraId="24D88BE6" w14:textId="01E5F7D8" w:rsidR="00D72C17" w:rsidRDefault="002049A4" w:rsidP="00387DAD">
            <w:pPr>
              <w:jc w:val="center"/>
            </w:pPr>
            <w:r>
              <w:t>79</w:t>
            </w:r>
            <w:r w:rsidR="00D72C17" w:rsidRPr="00B540E7">
              <w:t>%</w:t>
            </w:r>
          </w:p>
          <w:p w14:paraId="227BC65B" w14:textId="4380B8CF" w:rsidR="00D72C17" w:rsidRPr="00B540E7" w:rsidRDefault="00D72C17" w:rsidP="00387DAD">
            <w:pPr>
              <w:jc w:val="center"/>
            </w:pPr>
            <w:r>
              <w:t>(</w:t>
            </w:r>
            <w:r w:rsidR="00BE2FD2">
              <w:t>115</w:t>
            </w:r>
            <w:r>
              <w:t xml:space="preserve"> satisfied)</w:t>
            </w:r>
          </w:p>
        </w:tc>
        <w:tc>
          <w:tcPr>
            <w:tcW w:w="1778" w:type="dxa"/>
          </w:tcPr>
          <w:p w14:paraId="0D654FD4" w14:textId="1A83ABDD" w:rsidR="00D72C17" w:rsidRPr="00B540E7" w:rsidRDefault="00BE2FD2" w:rsidP="00D72C17">
            <w:pPr>
              <w:jc w:val="center"/>
            </w:pPr>
            <w:r>
              <w:t>156</w:t>
            </w:r>
          </w:p>
        </w:tc>
        <w:tc>
          <w:tcPr>
            <w:tcW w:w="1723" w:type="dxa"/>
          </w:tcPr>
          <w:p w14:paraId="02B43A68" w14:textId="7195C82E" w:rsidR="00D72C17" w:rsidRPr="00E35BD2" w:rsidRDefault="002049A4" w:rsidP="00387DAD">
            <w:pPr>
              <w:jc w:val="center"/>
            </w:pPr>
            <w:r>
              <w:t>-11%</w:t>
            </w:r>
          </w:p>
        </w:tc>
      </w:tr>
      <w:tr w:rsidR="00D72C17" w:rsidRPr="00E35BD2" w14:paraId="5CBC2D1D" w14:textId="77777777" w:rsidTr="00B76B2B">
        <w:tc>
          <w:tcPr>
            <w:tcW w:w="2209" w:type="dxa"/>
          </w:tcPr>
          <w:p w14:paraId="60669928" w14:textId="77777777" w:rsidR="00891069" w:rsidRPr="00891069" w:rsidRDefault="00D72C17" w:rsidP="00891069">
            <w:r w:rsidRPr="00891069">
              <w:t>TP09</w:t>
            </w:r>
            <w:r w:rsidR="00891069" w:rsidRPr="00891069">
              <w:t xml:space="preserve"> how satisfied or dissatisfied are you with your </w:t>
            </w:r>
            <w:proofErr w:type="gramStart"/>
            <w:r w:rsidR="00891069" w:rsidRPr="00891069">
              <w:t>landlords</w:t>
            </w:r>
            <w:proofErr w:type="gramEnd"/>
            <w:r w:rsidR="00891069" w:rsidRPr="00891069">
              <w:t xml:space="preserve"> approach to complaints handling? </w:t>
            </w:r>
          </w:p>
          <w:p w14:paraId="1CDE4533" w14:textId="5B0E8100" w:rsidR="00D72C17" w:rsidRDefault="00D72C17" w:rsidP="0038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6117299" w14:textId="5368C495" w:rsidR="00D72C17" w:rsidRPr="00B540E7" w:rsidRDefault="002049A4" w:rsidP="00387DAD">
            <w:pPr>
              <w:jc w:val="center"/>
            </w:pPr>
            <w:r>
              <w:t>66%</w:t>
            </w:r>
          </w:p>
        </w:tc>
        <w:tc>
          <w:tcPr>
            <w:tcW w:w="1858" w:type="dxa"/>
          </w:tcPr>
          <w:p w14:paraId="36660C7B" w14:textId="44BC54D0" w:rsidR="00D72C17" w:rsidRDefault="002049A4" w:rsidP="00387DAD">
            <w:pPr>
              <w:jc w:val="center"/>
            </w:pPr>
            <w:r>
              <w:t>64</w:t>
            </w:r>
            <w:r w:rsidR="00D72C17" w:rsidRPr="00B540E7">
              <w:t>%</w:t>
            </w:r>
          </w:p>
          <w:p w14:paraId="03F9ADAB" w14:textId="5D9ECFDF" w:rsidR="00D72C17" w:rsidRPr="00B540E7" w:rsidRDefault="00D72C17" w:rsidP="00387DAD">
            <w:pPr>
              <w:jc w:val="center"/>
            </w:pPr>
            <w:r>
              <w:t>(</w:t>
            </w:r>
            <w:r w:rsidR="00EC0E6F">
              <w:t>35</w:t>
            </w:r>
            <w:r>
              <w:t xml:space="preserve"> satisfied)</w:t>
            </w:r>
          </w:p>
        </w:tc>
        <w:tc>
          <w:tcPr>
            <w:tcW w:w="1778" w:type="dxa"/>
          </w:tcPr>
          <w:p w14:paraId="2ED61EBF" w14:textId="197186E2" w:rsidR="00D72C17" w:rsidRPr="00B540E7" w:rsidRDefault="00EC0E6F" w:rsidP="00D72C17">
            <w:pPr>
              <w:jc w:val="center"/>
            </w:pPr>
            <w:r>
              <w:t>52</w:t>
            </w:r>
          </w:p>
        </w:tc>
        <w:tc>
          <w:tcPr>
            <w:tcW w:w="1723" w:type="dxa"/>
          </w:tcPr>
          <w:p w14:paraId="67665AF4" w14:textId="674191F1" w:rsidR="00D72C17" w:rsidRPr="00E35BD2" w:rsidRDefault="009575F2" w:rsidP="00387DAD">
            <w:pPr>
              <w:jc w:val="center"/>
            </w:pPr>
            <w:r>
              <w:t>-2%</w:t>
            </w:r>
          </w:p>
        </w:tc>
      </w:tr>
      <w:tr w:rsidR="00D72C17" w:rsidRPr="00E35BD2" w14:paraId="64B2BCE5" w14:textId="77777777" w:rsidTr="00B76B2B">
        <w:tc>
          <w:tcPr>
            <w:tcW w:w="2209" w:type="dxa"/>
          </w:tcPr>
          <w:p w14:paraId="3A1B8FA5" w14:textId="547FE433" w:rsidR="00D72C17" w:rsidRPr="00891069" w:rsidRDefault="00D72C17" w:rsidP="00387DAD">
            <w:pPr>
              <w:jc w:val="center"/>
            </w:pPr>
            <w:r w:rsidRPr="00891069">
              <w:t>TP10</w:t>
            </w:r>
            <w:r w:rsidR="00891069" w:rsidRPr="00891069">
              <w:t xml:space="preserve"> how satisfied or dissatisfied are you that your landlord keeps these communal areas clean and well-maintained?</w:t>
            </w:r>
          </w:p>
        </w:tc>
        <w:tc>
          <w:tcPr>
            <w:tcW w:w="1448" w:type="dxa"/>
          </w:tcPr>
          <w:p w14:paraId="4E628C2D" w14:textId="17C84A00" w:rsidR="00D72C17" w:rsidRPr="00B540E7" w:rsidRDefault="00F335AB" w:rsidP="00387DAD">
            <w:pPr>
              <w:jc w:val="center"/>
            </w:pPr>
            <w:r>
              <w:t>79%</w:t>
            </w:r>
          </w:p>
        </w:tc>
        <w:tc>
          <w:tcPr>
            <w:tcW w:w="1858" w:type="dxa"/>
          </w:tcPr>
          <w:p w14:paraId="35A86F05" w14:textId="14EF9B71" w:rsidR="00D72C17" w:rsidRDefault="00F335AB" w:rsidP="00387DAD">
            <w:pPr>
              <w:jc w:val="center"/>
            </w:pPr>
            <w:r>
              <w:t>71</w:t>
            </w:r>
            <w:r w:rsidR="00D72C17" w:rsidRPr="00B540E7">
              <w:t>%</w:t>
            </w:r>
          </w:p>
          <w:p w14:paraId="19B7D009" w14:textId="38190247" w:rsidR="00D72C17" w:rsidRPr="00B540E7" w:rsidRDefault="00D72C17" w:rsidP="00387DAD">
            <w:pPr>
              <w:jc w:val="center"/>
            </w:pPr>
            <w:r>
              <w:t>(</w:t>
            </w:r>
            <w:r w:rsidR="003D66B6">
              <w:t>88</w:t>
            </w:r>
            <w:r>
              <w:t xml:space="preserve"> satisfied)</w:t>
            </w:r>
          </w:p>
        </w:tc>
        <w:tc>
          <w:tcPr>
            <w:tcW w:w="1778" w:type="dxa"/>
          </w:tcPr>
          <w:p w14:paraId="1D3B628D" w14:textId="1AC3A6FB" w:rsidR="00D72C17" w:rsidRPr="00B540E7" w:rsidRDefault="00EC0E6F" w:rsidP="00D72C17">
            <w:pPr>
              <w:jc w:val="center"/>
            </w:pPr>
            <w:r>
              <w:t>123</w:t>
            </w:r>
          </w:p>
        </w:tc>
        <w:tc>
          <w:tcPr>
            <w:tcW w:w="1723" w:type="dxa"/>
          </w:tcPr>
          <w:p w14:paraId="0A406D6E" w14:textId="02C7871F" w:rsidR="00D72C17" w:rsidRPr="00E35BD2" w:rsidRDefault="00F335AB" w:rsidP="00387DAD">
            <w:pPr>
              <w:jc w:val="center"/>
            </w:pPr>
            <w:r>
              <w:t>-8%</w:t>
            </w:r>
          </w:p>
        </w:tc>
      </w:tr>
      <w:tr w:rsidR="00D72C17" w:rsidRPr="00E35BD2" w14:paraId="35F371B4" w14:textId="77777777" w:rsidTr="00B76B2B">
        <w:tc>
          <w:tcPr>
            <w:tcW w:w="2209" w:type="dxa"/>
          </w:tcPr>
          <w:p w14:paraId="14EEFD7C" w14:textId="77777777" w:rsidR="00891069" w:rsidRPr="00891069" w:rsidRDefault="00D72C17" w:rsidP="00891069">
            <w:r w:rsidRPr="00891069">
              <w:t>TP11</w:t>
            </w:r>
            <w:r w:rsidR="00891069" w:rsidRPr="00891069">
              <w:t xml:space="preserve"> How satisfied or dissatisfied are you that your landlord makes a positive contribution to your neighbourhood? </w:t>
            </w:r>
          </w:p>
          <w:p w14:paraId="38059647" w14:textId="2F7F465B" w:rsidR="00D72C17" w:rsidRDefault="00D72C17" w:rsidP="0038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962E9A6" w14:textId="764F9A31" w:rsidR="00D72C17" w:rsidRPr="00B540E7" w:rsidRDefault="004365D6" w:rsidP="00387DAD">
            <w:pPr>
              <w:jc w:val="center"/>
            </w:pPr>
            <w:r>
              <w:t>65%</w:t>
            </w:r>
          </w:p>
        </w:tc>
        <w:tc>
          <w:tcPr>
            <w:tcW w:w="1858" w:type="dxa"/>
          </w:tcPr>
          <w:p w14:paraId="72AA668F" w14:textId="01A528E0" w:rsidR="00D72C17" w:rsidRDefault="004365D6" w:rsidP="00387DAD">
            <w:pPr>
              <w:jc w:val="center"/>
            </w:pPr>
            <w:r>
              <w:t>59</w:t>
            </w:r>
            <w:r w:rsidR="00D72C17" w:rsidRPr="00B540E7">
              <w:t>%</w:t>
            </w:r>
          </w:p>
          <w:p w14:paraId="0E2D7350" w14:textId="6ED4BF3F" w:rsidR="00D72C17" w:rsidRPr="00B540E7" w:rsidRDefault="00D72C17" w:rsidP="00387DAD">
            <w:pPr>
              <w:jc w:val="center"/>
            </w:pPr>
            <w:r>
              <w:t>(</w:t>
            </w:r>
            <w:r w:rsidR="003D66B6">
              <w:t>77</w:t>
            </w:r>
            <w:r>
              <w:t xml:space="preserve"> satisfied)</w:t>
            </w:r>
          </w:p>
        </w:tc>
        <w:tc>
          <w:tcPr>
            <w:tcW w:w="1778" w:type="dxa"/>
          </w:tcPr>
          <w:p w14:paraId="1BDAE345" w14:textId="01E80284" w:rsidR="00D72C17" w:rsidRPr="00B540E7" w:rsidRDefault="003D66B6" w:rsidP="00D72C17">
            <w:pPr>
              <w:jc w:val="center"/>
            </w:pPr>
            <w:r>
              <w:t>158</w:t>
            </w:r>
          </w:p>
        </w:tc>
        <w:tc>
          <w:tcPr>
            <w:tcW w:w="1723" w:type="dxa"/>
          </w:tcPr>
          <w:p w14:paraId="374D9254" w14:textId="5A8B182D" w:rsidR="00D72C17" w:rsidRPr="00E35BD2" w:rsidRDefault="004365D6" w:rsidP="00387DAD">
            <w:pPr>
              <w:jc w:val="center"/>
            </w:pPr>
            <w:r>
              <w:t>-6%</w:t>
            </w:r>
          </w:p>
        </w:tc>
      </w:tr>
      <w:tr w:rsidR="00D72C17" w:rsidRPr="00E35BD2" w14:paraId="7698FB8A" w14:textId="77777777" w:rsidTr="00B76B2B">
        <w:tc>
          <w:tcPr>
            <w:tcW w:w="2209" w:type="dxa"/>
          </w:tcPr>
          <w:p w14:paraId="0549857F" w14:textId="77777777" w:rsidR="00891069" w:rsidRPr="00891069" w:rsidRDefault="00D72C17" w:rsidP="00891069">
            <w:r w:rsidRPr="00891069">
              <w:t>TP12</w:t>
            </w:r>
            <w:r w:rsidR="00891069" w:rsidRPr="00891069">
              <w:t xml:space="preserve"> How satisfied or dissatisfied are you with your </w:t>
            </w:r>
            <w:proofErr w:type="gramStart"/>
            <w:r w:rsidR="00891069" w:rsidRPr="00891069">
              <w:t>landlords</w:t>
            </w:r>
            <w:proofErr w:type="gramEnd"/>
            <w:r w:rsidR="00891069" w:rsidRPr="00891069">
              <w:t xml:space="preserve"> approach to handling anti-social behaviour? </w:t>
            </w:r>
          </w:p>
          <w:p w14:paraId="575DC5A1" w14:textId="70931F44" w:rsidR="00D72C17" w:rsidRDefault="00D72C17" w:rsidP="0038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3739704" w14:textId="392CB17E" w:rsidR="00D72C17" w:rsidRPr="00B540E7" w:rsidRDefault="00B27F1D" w:rsidP="00387DAD">
            <w:pPr>
              <w:jc w:val="center"/>
            </w:pPr>
            <w:r>
              <w:t>80%</w:t>
            </w:r>
          </w:p>
        </w:tc>
        <w:tc>
          <w:tcPr>
            <w:tcW w:w="1858" w:type="dxa"/>
          </w:tcPr>
          <w:p w14:paraId="44755303" w14:textId="1D763D9B" w:rsidR="00D72C17" w:rsidRDefault="00B27F1D" w:rsidP="00387DAD">
            <w:pPr>
              <w:jc w:val="center"/>
            </w:pPr>
            <w:r>
              <w:t>61</w:t>
            </w:r>
            <w:r w:rsidR="00D72C17" w:rsidRPr="00B540E7">
              <w:t>%</w:t>
            </w:r>
          </w:p>
          <w:p w14:paraId="63FE7CC5" w14:textId="278AB042" w:rsidR="00D72C17" w:rsidRPr="00B540E7" w:rsidRDefault="00D72C17" w:rsidP="00387DAD">
            <w:pPr>
              <w:jc w:val="center"/>
            </w:pPr>
            <w:r>
              <w:t>(</w:t>
            </w:r>
            <w:r w:rsidR="0046348C">
              <w:t>71</w:t>
            </w:r>
            <w:r>
              <w:t xml:space="preserve"> satisfied)</w:t>
            </w:r>
          </w:p>
        </w:tc>
        <w:tc>
          <w:tcPr>
            <w:tcW w:w="1778" w:type="dxa"/>
          </w:tcPr>
          <w:p w14:paraId="2D3B17D7" w14:textId="405E5AA2" w:rsidR="00D72C17" w:rsidRPr="00B540E7" w:rsidRDefault="0046348C" w:rsidP="00D72C17">
            <w:pPr>
              <w:jc w:val="center"/>
            </w:pPr>
            <w:r>
              <w:t>157</w:t>
            </w:r>
          </w:p>
        </w:tc>
        <w:tc>
          <w:tcPr>
            <w:tcW w:w="1723" w:type="dxa"/>
          </w:tcPr>
          <w:p w14:paraId="4F0E672D" w14:textId="0B6E7C8B" w:rsidR="00D72C17" w:rsidRPr="00E35BD2" w:rsidRDefault="00B27F1D" w:rsidP="00387DAD">
            <w:pPr>
              <w:jc w:val="center"/>
            </w:pPr>
            <w:r>
              <w:t>-18%</w:t>
            </w:r>
          </w:p>
        </w:tc>
      </w:tr>
    </w:tbl>
    <w:p w14:paraId="061F1A5B" w14:textId="77777777" w:rsidR="00D72C17" w:rsidRDefault="00D72C17" w:rsidP="00D72C17"/>
    <w:p w14:paraId="13FBB535" w14:textId="77777777" w:rsidR="00D72C17" w:rsidRDefault="00D72C17" w:rsidP="00D72C17">
      <w:pPr>
        <w:rPr>
          <w:b/>
          <w:bCs/>
          <w:sz w:val="24"/>
          <w:szCs w:val="24"/>
          <w:u w:val="single"/>
        </w:rPr>
      </w:pPr>
      <w:r w:rsidRPr="004239D0">
        <w:rPr>
          <w:b/>
          <w:bCs/>
          <w:sz w:val="24"/>
          <w:szCs w:val="24"/>
          <w:u w:val="single"/>
        </w:rPr>
        <w:t>Management</w:t>
      </w:r>
      <w:r>
        <w:rPr>
          <w:b/>
          <w:bCs/>
          <w:sz w:val="24"/>
          <w:szCs w:val="24"/>
          <w:u w:val="single"/>
        </w:rPr>
        <w:t xml:space="preserve"> information</w:t>
      </w:r>
      <w:r w:rsidRPr="004239D0">
        <w:rPr>
          <w:b/>
          <w:bCs/>
          <w:sz w:val="24"/>
          <w:szCs w:val="24"/>
          <w:u w:val="single"/>
        </w:rPr>
        <w:t xml:space="preserve"> data results:</w:t>
      </w:r>
    </w:p>
    <w:p w14:paraId="674BE85A" w14:textId="4BBFC727" w:rsidR="00F8543C" w:rsidRPr="00F8543C" w:rsidRDefault="00F8543C" w:rsidP="00F8543C">
      <w:pPr>
        <w:rPr>
          <w:sz w:val="24"/>
          <w:szCs w:val="24"/>
        </w:rPr>
      </w:pPr>
      <w:r w:rsidRPr="00F8543C">
        <w:rPr>
          <w:sz w:val="24"/>
          <w:szCs w:val="24"/>
        </w:rPr>
        <w:t xml:space="preserve">In addition to the Tenant Perception Measures collected through the </w:t>
      </w:r>
      <w:r>
        <w:rPr>
          <w:sz w:val="24"/>
          <w:szCs w:val="24"/>
        </w:rPr>
        <w:t xml:space="preserve">tenant </w:t>
      </w:r>
      <w:r w:rsidRPr="00F8543C">
        <w:rPr>
          <w:sz w:val="24"/>
          <w:szCs w:val="24"/>
        </w:rPr>
        <w:t>survey and independently administered by Acuity, the Regulator of Social Housing requires landlords to report a series of Management Information Measures as part of the Tenant Satisfaction Measures (TSM) framework.</w:t>
      </w:r>
    </w:p>
    <w:p w14:paraId="1C0F6026" w14:textId="05B5949C" w:rsidR="00F8543C" w:rsidRPr="00F8543C" w:rsidRDefault="00F8543C" w:rsidP="00F8543C">
      <w:pPr>
        <w:rPr>
          <w:sz w:val="24"/>
          <w:szCs w:val="24"/>
        </w:rPr>
      </w:pPr>
      <w:r w:rsidRPr="00F8543C">
        <w:rPr>
          <w:sz w:val="24"/>
          <w:szCs w:val="24"/>
        </w:rPr>
        <w:t xml:space="preserve">These measures are derived from organisational performance data rather than tenant survey responses and provide an objective assessment of service delivery. The measures cover four key areas: building safety, repairs, complaints handling and neighbourhood management. Together with the perception measures, they provide a comprehensive view of landlord performance and help ensure transparency and accountability to </w:t>
      </w:r>
      <w:r>
        <w:rPr>
          <w:sz w:val="24"/>
          <w:szCs w:val="24"/>
        </w:rPr>
        <w:t xml:space="preserve">tenants </w:t>
      </w:r>
      <w:r w:rsidRPr="00F8543C">
        <w:rPr>
          <w:sz w:val="24"/>
          <w:szCs w:val="24"/>
        </w:rPr>
        <w:t>and the Regulator of Social Housing.</w:t>
      </w:r>
      <w:r>
        <w:rPr>
          <w:sz w:val="24"/>
          <w:szCs w:val="24"/>
        </w:rPr>
        <w:t xml:space="preserve"> These are:</w:t>
      </w:r>
    </w:p>
    <w:tbl>
      <w:tblPr>
        <w:tblW w:w="0" w:type="auto"/>
        <w:tblInd w:w="-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7174"/>
      </w:tblGrid>
      <w:tr w:rsidR="00D72C17" w:rsidRPr="000F68F5" w14:paraId="7E2EB4AC" w14:textId="77777777" w:rsidTr="007108B1">
        <w:trPr>
          <w:trHeight w:val="1111"/>
        </w:trPr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B9A32" w14:textId="77777777" w:rsidR="00D72C17" w:rsidRPr="00F94C2C" w:rsidRDefault="00D72C17" w:rsidP="00387DAD">
            <w:pPr>
              <w:rPr>
                <w:b/>
                <w:bCs/>
                <w:sz w:val="24"/>
                <w:szCs w:val="24"/>
              </w:rPr>
            </w:pPr>
            <w:r w:rsidRPr="00F94C2C">
              <w:rPr>
                <w:b/>
                <w:bCs/>
                <w:sz w:val="24"/>
                <w:szCs w:val="24"/>
              </w:rPr>
              <w:t xml:space="preserve">CH01 </w:t>
            </w:r>
          </w:p>
        </w:tc>
        <w:tc>
          <w:tcPr>
            <w:tcW w:w="7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3A92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sz w:val="24"/>
                <w:szCs w:val="24"/>
              </w:rPr>
              <w:t>Complaints relative to the size of the landlord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1.stage</w:t>
            </w:r>
            <w:proofErr w:type="gramEnd"/>
            <w:r>
              <w:rPr>
                <w:sz w:val="24"/>
                <w:szCs w:val="24"/>
              </w:rPr>
              <w:t xml:space="preserve"> 1 complaints and 2. Stage 2 complaints received per 1,000 homes</w:t>
            </w:r>
          </w:p>
        </w:tc>
      </w:tr>
      <w:tr w:rsidR="00D72C17" w:rsidRPr="000F68F5" w14:paraId="1D53B260" w14:textId="77777777" w:rsidTr="00387DAD">
        <w:trPr>
          <w:trHeight w:val="112"/>
        </w:trPr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2F2E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b/>
                <w:bCs/>
                <w:sz w:val="24"/>
                <w:szCs w:val="24"/>
              </w:rPr>
              <w:lastRenderedPageBreak/>
              <w:t xml:space="preserve">CH02 </w:t>
            </w:r>
          </w:p>
        </w:tc>
        <w:tc>
          <w:tcPr>
            <w:tcW w:w="7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EBEE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sz w:val="24"/>
                <w:szCs w:val="24"/>
              </w:rPr>
              <w:t xml:space="preserve">Complaints responded to within Complaint Handling Code timescales </w:t>
            </w:r>
          </w:p>
        </w:tc>
      </w:tr>
      <w:tr w:rsidR="00D72C17" w:rsidRPr="000F68F5" w14:paraId="6202E603" w14:textId="77777777" w:rsidTr="00387DAD">
        <w:trPr>
          <w:trHeight w:val="112"/>
        </w:trPr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C718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b/>
                <w:bCs/>
                <w:sz w:val="24"/>
                <w:szCs w:val="24"/>
              </w:rPr>
              <w:t xml:space="preserve">NM01 </w:t>
            </w:r>
          </w:p>
        </w:tc>
        <w:tc>
          <w:tcPr>
            <w:tcW w:w="7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C2BB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sz w:val="24"/>
                <w:szCs w:val="24"/>
              </w:rPr>
              <w:t xml:space="preserve">Anti-social behaviour cases relative to the size of the landlord </w:t>
            </w:r>
          </w:p>
          <w:p w14:paraId="7D333FB2" w14:textId="77777777" w:rsidR="00D72C17" w:rsidRDefault="00D72C17" w:rsidP="00387DAD">
            <w:pPr>
              <w:pStyle w:val="Default"/>
              <w:rPr>
                <w:color w:val="auto"/>
              </w:rPr>
            </w:pPr>
          </w:p>
          <w:p w14:paraId="321F7F9C" w14:textId="77777777" w:rsidR="00D72C17" w:rsidRDefault="00D72C17" w:rsidP="00387D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anti-social behaviour cases, </w:t>
            </w:r>
            <w:r>
              <w:rPr>
                <w:i/>
                <w:iCs/>
                <w:sz w:val="22"/>
                <w:szCs w:val="22"/>
              </w:rPr>
              <w:t xml:space="preserve">of which </w:t>
            </w:r>
          </w:p>
          <w:p w14:paraId="7D6F4588" w14:textId="77777777" w:rsidR="00D72C17" w:rsidRDefault="00D72C17" w:rsidP="00387D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anti-social behaviour cases that involve hate incidents </w:t>
            </w:r>
          </w:p>
          <w:p w14:paraId="30CB65A6" w14:textId="77777777" w:rsidR="00D72C17" w:rsidRDefault="00D72C17" w:rsidP="00387DAD">
            <w:pPr>
              <w:pStyle w:val="Default"/>
              <w:rPr>
                <w:sz w:val="22"/>
                <w:szCs w:val="22"/>
              </w:rPr>
            </w:pPr>
          </w:p>
          <w:p w14:paraId="060752DF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>
              <w:t xml:space="preserve">opened per 1,000 homes. </w:t>
            </w:r>
          </w:p>
        </w:tc>
      </w:tr>
      <w:tr w:rsidR="00D72C17" w:rsidRPr="000F68F5" w14:paraId="140E175A" w14:textId="77777777" w:rsidTr="00387DAD">
        <w:trPr>
          <w:trHeight w:val="112"/>
        </w:trPr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EF95A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b/>
                <w:bCs/>
                <w:sz w:val="24"/>
                <w:szCs w:val="24"/>
              </w:rPr>
              <w:t xml:space="preserve">RP01 </w:t>
            </w:r>
          </w:p>
        </w:tc>
        <w:tc>
          <w:tcPr>
            <w:tcW w:w="7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B9A1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sz w:val="24"/>
                <w:szCs w:val="24"/>
              </w:rPr>
              <w:t xml:space="preserve">Homes that do not meet the Decent Homes Standard </w:t>
            </w:r>
          </w:p>
        </w:tc>
      </w:tr>
      <w:tr w:rsidR="00D72C17" w:rsidRPr="000F68F5" w14:paraId="2245876F" w14:textId="77777777" w:rsidTr="00387DAD">
        <w:trPr>
          <w:trHeight w:val="112"/>
        </w:trPr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A492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b/>
                <w:bCs/>
                <w:sz w:val="24"/>
                <w:szCs w:val="24"/>
              </w:rPr>
              <w:t xml:space="preserve">RP02 </w:t>
            </w:r>
          </w:p>
        </w:tc>
        <w:tc>
          <w:tcPr>
            <w:tcW w:w="7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5CD1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sz w:val="24"/>
                <w:szCs w:val="24"/>
              </w:rPr>
              <w:t xml:space="preserve">Repairs completed within target timescale </w:t>
            </w:r>
          </w:p>
        </w:tc>
      </w:tr>
      <w:tr w:rsidR="00D72C17" w:rsidRPr="000F68F5" w14:paraId="57AA0639" w14:textId="77777777" w:rsidTr="00387DAD">
        <w:trPr>
          <w:trHeight w:val="112"/>
        </w:trPr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6811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b/>
                <w:bCs/>
                <w:sz w:val="24"/>
                <w:szCs w:val="24"/>
              </w:rPr>
              <w:t xml:space="preserve">BS01 </w:t>
            </w:r>
          </w:p>
        </w:tc>
        <w:tc>
          <w:tcPr>
            <w:tcW w:w="7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3D9A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sz w:val="24"/>
                <w:szCs w:val="24"/>
              </w:rPr>
              <w:t>Gas safety checks      </w:t>
            </w:r>
          </w:p>
        </w:tc>
      </w:tr>
      <w:tr w:rsidR="00D72C17" w:rsidRPr="000F68F5" w14:paraId="491678B7" w14:textId="77777777" w:rsidTr="00387DAD">
        <w:trPr>
          <w:trHeight w:val="112"/>
        </w:trPr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AB46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b/>
                <w:bCs/>
                <w:sz w:val="24"/>
                <w:szCs w:val="24"/>
              </w:rPr>
              <w:t xml:space="preserve">BS02 </w:t>
            </w:r>
          </w:p>
        </w:tc>
        <w:tc>
          <w:tcPr>
            <w:tcW w:w="7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06BDA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sz w:val="24"/>
                <w:szCs w:val="24"/>
              </w:rPr>
              <w:t xml:space="preserve">Fire safety checks </w:t>
            </w:r>
          </w:p>
        </w:tc>
      </w:tr>
      <w:tr w:rsidR="00D72C17" w:rsidRPr="000F68F5" w14:paraId="1DBC19C8" w14:textId="77777777" w:rsidTr="00387DAD">
        <w:trPr>
          <w:trHeight w:val="112"/>
        </w:trPr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DB52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b/>
                <w:bCs/>
                <w:sz w:val="24"/>
                <w:szCs w:val="24"/>
              </w:rPr>
              <w:t xml:space="preserve">BS03 </w:t>
            </w:r>
          </w:p>
        </w:tc>
        <w:tc>
          <w:tcPr>
            <w:tcW w:w="7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C6A2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sz w:val="24"/>
                <w:szCs w:val="24"/>
              </w:rPr>
              <w:t xml:space="preserve">Asbestos safety checks </w:t>
            </w:r>
          </w:p>
        </w:tc>
      </w:tr>
      <w:tr w:rsidR="00D72C17" w:rsidRPr="000F68F5" w14:paraId="149B94F6" w14:textId="77777777" w:rsidTr="00387DAD">
        <w:trPr>
          <w:trHeight w:val="112"/>
        </w:trPr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DAE8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b/>
                <w:bCs/>
                <w:sz w:val="24"/>
                <w:szCs w:val="24"/>
              </w:rPr>
              <w:t xml:space="preserve">BS04 </w:t>
            </w:r>
          </w:p>
        </w:tc>
        <w:tc>
          <w:tcPr>
            <w:tcW w:w="7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DA89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sz w:val="24"/>
                <w:szCs w:val="24"/>
              </w:rPr>
              <w:t xml:space="preserve">Water safety checks </w:t>
            </w:r>
          </w:p>
        </w:tc>
      </w:tr>
      <w:tr w:rsidR="00D72C17" w:rsidRPr="000F68F5" w14:paraId="7D7AA14B" w14:textId="77777777" w:rsidTr="00387DAD">
        <w:trPr>
          <w:trHeight w:val="112"/>
        </w:trPr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E5704" w14:textId="77777777" w:rsidR="00D72C17" w:rsidRPr="000F68F5" w:rsidRDefault="00D72C17" w:rsidP="00387DAD">
            <w:pPr>
              <w:rPr>
                <w:sz w:val="24"/>
                <w:szCs w:val="24"/>
              </w:rPr>
            </w:pPr>
            <w:r w:rsidRPr="000F68F5">
              <w:rPr>
                <w:b/>
                <w:bCs/>
                <w:sz w:val="24"/>
                <w:szCs w:val="24"/>
              </w:rPr>
              <w:t xml:space="preserve">BS05 </w:t>
            </w:r>
          </w:p>
        </w:tc>
        <w:tc>
          <w:tcPr>
            <w:tcW w:w="7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E77E" w14:textId="77777777" w:rsidR="00F8543C" w:rsidRDefault="00D72C17" w:rsidP="00F8543C">
            <w:pPr>
              <w:rPr>
                <w:sz w:val="24"/>
                <w:szCs w:val="24"/>
              </w:rPr>
            </w:pPr>
            <w:r w:rsidRPr="000F68F5">
              <w:rPr>
                <w:sz w:val="24"/>
                <w:szCs w:val="24"/>
              </w:rPr>
              <w:t>Lift safety checks</w:t>
            </w:r>
          </w:p>
          <w:p w14:paraId="016DCADE" w14:textId="77777777" w:rsidR="00F8543C" w:rsidRDefault="00F8543C" w:rsidP="00F8543C">
            <w:pPr>
              <w:rPr>
                <w:sz w:val="24"/>
                <w:szCs w:val="24"/>
              </w:rPr>
            </w:pPr>
          </w:p>
          <w:p w14:paraId="4CA0A9C6" w14:textId="43647F20" w:rsidR="00F8543C" w:rsidRPr="00F8543C" w:rsidRDefault="00F8543C" w:rsidP="00F8543C">
            <w:pPr>
              <w:rPr>
                <w:sz w:val="24"/>
                <w:szCs w:val="24"/>
              </w:rPr>
            </w:pPr>
            <w:r w:rsidRPr="00F8543C">
              <w:rPr>
                <w:sz w:val="24"/>
                <w:szCs w:val="24"/>
              </w:rPr>
              <w:t>The results below present our performance against the required Management Information Measures for the reporting period.</w:t>
            </w:r>
          </w:p>
          <w:p w14:paraId="4E4D1064" w14:textId="77777777" w:rsidR="00F8543C" w:rsidRPr="000F68F5" w:rsidRDefault="00F8543C" w:rsidP="00387DAD">
            <w:pPr>
              <w:rPr>
                <w:sz w:val="24"/>
                <w:szCs w:val="24"/>
              </w:rPr>
            </w:pPr>
          </w:p>
        </w:tc>
      </w:tr>
    </w:tbl>
    <w:p w14:paraId="648AB9B2" w14:textId="15534FB2" w:rsidR="00D72C17" w:rsidRPr="003617FF" w:rsidRDefault="00D72C17" w:rsidP="00D72C17">
      <w:pPr>
        <w:rPr>
          <w:b/>
          <w:bCs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28"/>
        <w:gridCol w:w="2717"/>
        <w:gridCol w:w="1791"/>
      </w:tblGrid>
      <w:tr w:rsidR="00D72C17" w14:paraId="72833FC5" w14:textId="77777777" w:rsidTr="00387DAD">
        <w:tc>
          <w:tcPr>
            <w:tcW w:w="1980" w:type="dxa"/>
          </w:tcPr>
          <w:p w14:paraId="3902E0D1" w14:textId="77777777" w:rsidR="00D72C17" w:rsidRPr="00B4005C" w:rsidRDefault="00D72C17" w:rsidP="00387DAD">
            <w:pPr>
              <w:jc w:val="center"/>
              <w:rPr>
                <w:b/>
                <w:bCs/>
                <w:sz w:val="24"/>
                <w:szCs w:val="24"/>
              </w:rPr>
            </w:pPr>
            <w:r w:rsidRPr="00B4005C">
              <w:rPr>
                <w:b/>
                <w:bCs/>
                <w:sz w:val="24"/>
                <w:szCs w:val="24"/>
              </w:rPr>
              <w:t>TSM</w:t>
            </w:r>
          </w:p>
        </w:tc>
        <w:tc>
          <w:tcPr>
            <w:tcW w:w="2528" w:type="dxa"/>
          </w:tcPr>
          <w:p w14:paraId="3E779522" w14:textId="37F37D62" w:rsidR="00D72C17" w:rsidRPr="00B4005C" w:rsidRDefault="00D72C17" w:rsidP="00387DAD">
            <w:pPr>
              <w:jc w:val="center"/>
              <w:rPr>
                <w:b/>
                <w:bCs/>
                <w:sz w:val="24"/>
                <w:szCs w:val="24"/>
              </w:rPr>
            </w:pPr>
            <w:r w:rsidRPr="00B4005C">
              <w:rPr>
                <w:b/>
                <w:bCs/>
                <w:sz w:val="24"/>
                <w:szCs w:val="24"/>
              </w:rPr>
              <w:t>202</w:t>
            </w:r>
            <w:r w:rsidR="003617FF">
              <w:rPr>
                <w:b/>
                <w:bCs/>
                <w:sz w:val="24"/>
                <w:szCs w:val="24"/>
              </w:rPr>
              <w:t xml:space="preserve">4/2025 </w:t>
            </w:r>
            <w:r w:rsidRPr="00B4005C">
              <w:rPr>
                <w:b/>
                <w:bCs/>
                <w:sz w:val="24"/>
                <w:szCs w:val="24"/>
              </w:rPr>
              <w:t>TSM Results</w:t>
            </w:r>
          </w:p>
        </w:tc>
        <w:tc>
          <w:tcPr>
            <w:tcW w:w="2717" w:type="dxa"/>
          </w:tcPr>
          <w:p w14:paraId="0CA0FFB6" w14:textId="66C53395" w:rsidR="00D72C17" w:rsidRPr="00B4005C" w:rsidRDefault="00D72C17" w:rsidP="00387DAD">
            <w:pPr>
              <w:jc w:val="center"/>
              <w:rPr>
                <w:b/>
                <w:bCs/>
                <w:sz w:val="24"/>
                <w:szCs w:val="24"/>
              </w:rPr>
            </w:pPr>
            <w:r w:rsidRPr="00B4005C">
              <w:rPr>
                <w:b/>
                <w:bCs/>
                <w:sz w:val="24"/>
                <w:szCs w:val="24"/>
              </w:rPr>
              <w:t>202</w:t>
            </w:r>
            <w:r w:rsidR="003617FF">
              <w:rPr>
                <w:b/>
                <w:bCs/>
                <w:sz w:val="24"/>
                <w:szCs w:val="24"/>
              </w:rPr>
              <w:t>5</w:t>
            </w:r>
            <w:r w:rsidRPr="00B4005C">
              <w:rPr>
                <w:b/>
                <w:bCs/>
                <w:sz w:val="24"/>
                <w:szCs w:val="24"/>
              </w:rPr>
              <w:t>/2</w:t>
            </w:r>
            <w:r w:rsidR="003617FF">
              <w:rPr>
                <w:b/>
                <w:bCs/>
                <w:sz w:val="24"/>
                <w:szCs w:val="24"/>
              </w:rPr>
              <w:t>6</w:t>
            </w:r>
            <w:r w:rsidRPr="00B4005C">
              <w:rPr>
                <w:b/>
                <w:bCs/>
                <w:sz w:val="24"/>
                <w:szCs w:val="24"/>
              </w:rPr>
              <w:t xml:space="preserve"> TSM Results</w:t>
            </w:r>
          </w:p>
        </w:tc>
        <w:tc>
          <w:tcPr>
            <w:tcW w:w="1791" w:type="dxa"/>
          </w:tcPr>
          <w:p w14:paraId="177EB21A" w14:textId="77777777" w:rsidR="00D72C17" w:rsidRPr="00B4005C" w:rsidRDefault="00D72C17" w:rsidP="00387DAD">
            <w:pPr>
              <w:jc w:val="center"/>
              <w:rPr>
                <w:b/>
                <w:bCs/>
                <w:sz w:val="24"/>
                <w:szCs w:val="24"/>
              </w:rPr>
            </w:pPr>
            <w:r w:rsidRPr="00B4005C">
              <w:rPr>
                <w:b/>
                <w:bCs/>
                <w:sz w:val="24"/>
                <w:szCs w:val="24"/>
              </w:rPr>
              <w:t>Variance</w:t>
            </w:r>
          </w:p>
        </w:tc>
      </w:tr>
      <w:tr w:rsidR="00D72C17" w14:paraId="0BDD4757" w14:textId="77777777" w:rsidTr="00387DAD">
        <w:tc>
          <w:tcPr>
            <w:tcW w:w="1980" w:type="dxa"/>
          </w:tcPr>
          <w:p w14:paraId="30326ED7" w14:textId="55AB5B94" w:rsidR="00D72C17" w:rsidRPr="00B4005C" w:rsidRDefault="00D72C17" w:rsidP="00387DAD">
            <w:pPr>
              <w:jc w:val="center"/>
              <w:rPr>
                <w:sz w:val="24"/>
                <w:szCs w:val="24"/>
              </w:rPr>
            </w:pPr>
            <w:r w:rsidRPr="00B4005C">
              <w:rPr>
                <w:sz w:val="24"/>
                <w:szCs w:val="24"/>
              </w:rPr>
              <w:t>CH01</w:t>
            </w:r>
            <w:r w:rsidR="007108B1">
              <w:rPr>
                <w:sz w:val="24"/>
                <w:szCs w:val="24"/>
              </w:rPr>
              <w:t xml:space="preserve"> (</w:t>
            </w:r>
            <w:r w:rsidR="007108B1" w:rsidRPr="000F68F5">
              <w:rPr>
                <w:sz w:val="24"/>
                <w:szCs w:val="24"/>
              </w:rPr>
              <w:t>Complaints relative to the size of the landlord</w:t>
            </w:r>
            <w:r w:rsidR="007108B1">
              <w:rPr>
                <w:sz w:val="24"/>
                <w:szCs w:val="24"/>
              </w:rPr>
              <w:t xml:space="preserve">, </w:t>
            </w:r>
            <w:proofErr w:type="gramStart"/>
            <w:r w:rsidR="007108B1">
              <w:rPr>
                <w:sz w:val="24"/>
                <w:szCs w:val="24"/>
              </w:rPr>
              <w:t>1.stage</w:t>
            </w:r>
            <w:proofErr w:type="gramEnd"/>
            <w:r w:rsidR="007108B1">
              <w:rPr>
                <w:sz w:val="24"/>
                <w:szCs w:val="24"/>
              </w:rPr>
              <w:t xml:space="preserve"> 1 complaints and 2. Stage 2 complaints received per 1,000 homes)</w:t>
            </w:r>
          </w:p>
        </w:tc>
        <w:tc>
          <w:tcPr>
            <w:tcW w:w="2528" w:type="dxa"/>
          </w:tcPr>
          <w:p w14:paraId="240951C6" w14:textId="2BFAC0A0" w:rsidR="00C37041" w:rsidRPr="00681ADF" w:rsidRDefault="00C37041" w:rsidP="00C37041">
            <w:r w:rsidRPr="00681ADF">
              <w:t>Stage 1 – 3</w:t>
            </w:r>
            <w:r>
              <w:t>3.8</w:t>
            </w:r>
          </w:p>
          <w:p w14:paraId="4D04C1B1" w14:textId="379262DF" w:rsidR="00D72C17" w:rsidRPr="00681ADF" w:rsidRDefault="00C37041" w:rsidP="00C37041">
            <w:r w:rsidRPr="00681ADF">
              <w:t xml:space="preserve">Stage 2 – </w:t>
            </w:r>
            <w:r>
              <w:t>1.9</w:t>
            </w:r>
          </w:p>
        </w:tc>
        <w:tc>
          <w:tcPr>
            <w:tcW w:w="2717" w:type="dxa"/>
          </w:tcPr>
          <w:p w14:paraId="6771C9A0" w14:textId="50FD4A61" w:rsidR="003D68FB" w:rsidRPr="00681ADF" w:rsidRDefault="003D68FB" w:rsidP="003D68FB">
            <w:r w:rsidRPr="00681ADF">
              <w:t xml:space="preserve">Stage 1 – </w:t>
            </w:r>
            <w:r>
              <w:t>25.3</w:t>
            </w:r>
          </w:p>
          <w:p w14:paraId="4DA73F6B" w14:textId="3A27BB31" w:rsidR="00D72C17" w:rsidRPr="00681ADF" w:rsidRDefault="003D68FB" w:rsidP="003D68FB">
            <w:r w:rsidRPr="00681ADF">
              <w:t xml:space="preserve">Stage 2 – </w:t>
            </w:r>
            <w:r w:rsidR="00F92738">
              <w:t>6.3</w:t>
            </w:r>
          </w:p>
        </w:tc>
        <w:tc>
          <w:tcPr>
            <w:tcW w:w="1791" w:type="dxa"/>
          </w:tcPr>
          <w:p w14:paraId="1CF16813" w14:textId="77777777" w:rsidR="00D72C17" w:rsidRDefault="001C1169" w:rsidP="00387DAD">
            <w:pPr>
              <w:jc w:val="center"/>
            </w:pPr>
            <w:r>
              <w:t>-8.5</w:t>
            </w:r>
          </w:p>
          <w:p w14:paraId="31C91FFF" w14:textId="3E1C7291" w:rsidR="001C1169" w:rsidRPr="00974927" w:rsidRDefault="0019389D" w:rsidP="00387DAD">
            <w:pPr>
              <w:jc w:val="center"/>
            </w:pPr>
            <w:r>
              <w:t>+4.4</w:t>
            </w:r>
          </w:p>
        </w:tc>
      </w:tr>
      <w:tr w:rsidR="00D72C17" w14:paraId="108D77A5" w14:textId="77777777" w:rsidTr="00387DAD">
        <w:tc>
          <w:tcPr>
            <w:tcW w:w="1980" w:type="dxa"/>
          </w:tcPr>
          <w:p w14:paraId="430695F1" w14:textId="10DA0B1D" w:rsidR="00D72C17" w:rsidRPr="00E9242C" w:rsidRDefault="00D72C17" w:rsidP="00387DAD">
            <w:pPr>
              <w:jc w:val="center"/>
              <w:rPr>
                <w:sz w:val="24"/>
                <w:szCs w:val="24"/>
              </w:rPr>
            </w:pPr>
            <w:r w:rsidRPr="00E9242C">
              <w:rPr>
                <w:sz w:val="24"/>
                <w:szCs w:val="24"/>
              </w:rPr>
              <w:t>CH02</w:t>
            </w:r>
            <w:r w:rsidR="007108B1">
              <w:rPr>
                <w:sz w:val="24"/>
                <w:szCs w:val="24"/>
              </w:rPr>
              <w:t xml:space="preserve"> (</w:t>
            </w:r>
            <w:r w:rsidR="007108B1" w:rsidRPr="000F68F5">
              <w:rPr>
                <w:sz w:val="24"/>
                <w:szCs w:val="24"/>
              </w:rPr>
              <w:t>Complaints responded to within Complaint Handling Code timescales</w:t>
            </w:r>
            <w:r w:rsidR="007108B1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14:paraId="6D1EAD1E" w14:textId="025911CF" w:rsidR="00C37041" w:rsidRPr="00681ADF" w:rsidRDefault="00C37041" w:rsidP="00C37041">
            <w:r w:rsidRPr="00681ADF">
              <w:t xml:space="preserve">Stage 1 – </w:t>
            </w:r>
            <w:r>
              <w:t>86.1</w:t>
            </w:r>
          </w:p>
          <w:p w14:paraId="69FA6C22" w14:textId="4CE451A8" w:rsidR="00D72C17" w:rsidRPr="00681ADF" w:rsidRDefault="00C37041" w:rsidP="00C37041">
            <w:r w:rsidRPr="00681ADF">
              <w:t>Stage 2 – 100</w:t>
            </w:r>
            <w:r>
              <w:t>%</w:t>
            </w:r>
          </w:p>
        </w:tc>
        <w:tc>
          <w:tcPr>
            <w:tcW w:w="2717" w:type="dxa"/>
          </w:tcPr>
          <w:p w14:paraId="15742046" w14:textId="0A4E845B" w:rsidR="0019389D" w:rsidRPr="00681ADF" w:rsidRDefault="0019389D" w:rsidP="0019389D">
            <w:r w:rsidRPr="00681ADF">
              <w:t xml:space="preserve">Stage 1 – </w:t>
            </w:r>
            <w:r w:rsidR="00375C78">
              <w:t>89.2%</w:t>
            </w:r>
          </w:p>
          <w:p w14:paraId="48CB3DD9" w14:textId="52D21D1A" w:rsidR="00D72C17" w:rsidRPr="00681ADF" w:rsidRDefault="0019389D" w:rsidP="0019389D">
            <w:pPr>
              <w:rPr>
                <w:b/>
                <w:bCs/>
                <w:u w:val="single"/>
              </w:rPr>
            </w:pPr>
            <w:r w:rsidRPr="00681ADF">
              <w:t xml:space="preserve">Stage 2 – </w:t>
            </w:r>
            <w:r w:rsidR="00B23B1E">
              <w:t>85.7%</w:t>
            </w:r>
          </w:p>
        </w:tc>
        <w:tc>
          <w:tcPr>
            <w:tcW w:w="1791" w:type="dxa"/>
          </w:tcPr>
          <w:p w14:paraId="36472E1A" w14:textId="77777777" w:rsidR="00D72C17" w:rsidRDefault="00B23B1E" w:rsidP="00387DAD">
            <w:pPr>
              <w:jc w:val="center"/>
            </w:pPr>
            <w:r>
              <w:t>+</w:t>
            </w:r>
            <w:r w:rsidR="00DB7749">
              <w:t>3.1%</w:t>
            </w:r>
          </w:p>
          <w:p w14:paraId="6D87DF46" w14:textId="7011340F" w:rsidR="00DB7749" w:rsidRPr="00974927" w:rsidRDefault="00DB7749" w:rsidP="00387DAD">
            <w:pPr>
              <w:jc w:val="center"/>
            </w:pPr>
            <w:r>
              <w:t>-14.3%</w:t>
            </w:r>
          </w:p>
        </w:tc>
      </w:tr>
      <w:tr w:rsidR="00D72C17" w14:paraId="71674F7D" w14:textId="77777777" w:rsidTr="00387DAD">
        <w:tc>
          <w:tcPr>
            <w:tcW w:w="1980" w:type="dxa"/>
          </w:tcPr>
          <w:p w14:paraId="48951548" w14:textId="77777777" w:rsidR="007108B1" w:rsidRPr="000F68F5" w:rsidRDefault="00D72C17" w:rsidP="00710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NM01</w:t>
            </w:r>
            <w:r w:rsidR="007108B1">
              <w:rPr>
                <w:sz w:val="24"/>
                <w:szCs w:val="24"/>
              </w:rPr>
              <w:t xml:space="preserve"> (</w:t>
            </w:r>
            <w:r w:rsidR="007108B1" w:rsidRPr="000F68F5">
              <w:rPr>
                <w:sz w:val="24"/>
                <w:szCs w:val="24"/>
              </w:rPr>
              <w:t xml:space="preserve">Anti-social behaviour cases relative to the size of the landlord </w:t>
            </w:r>
          </w:p>
          <w:p w14:paraId="1A5E4380" w14:textId="77777777" w:rsidR="007108B1" w:rsidRDefault="007108B1" w:rsidP="007108B1">
            <w:pPr>
              <w:pStyle w:val="Default"/>
              <w:rPr>
                <w:color w:val="auto"/>
              </w:rPr>
            </w:pPr>
          </w:p>
          <w:p w14:paraId="2D503EE6" w14:textId="77777777" w:rsidR="007108B1" w:rsidRDefault="007108B1" w:rsidP="007108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anti-social behaviour cases, </w:t>
            </w:r>
            <w:r>
              <w:rPr>
                <w:i/>
                <w:iCs/>
                <w:sz w:val="22"/>
                <w:szCs w:val="22"/>
              </w:rPr>
              <w:t xml:space="preserve">of which </w:t>
            </w:r>
          </w:p>
          <w:p w14:paraId="7A89B646" w14:textId="77777777" w:rsidR="007108B1" w:rsidRDefault="007108B1" w:rsidP="007108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anti-social behaviour cases that involve hate incidents </w:t>
            </w:r>
          </w:p>
          <w:p w14:paraId="10228887" w14:textId="77777777" w:rsidR="007108B1" w:rsidRDefault="007108B1" w:rsidP="007108B1">
            <w:pPr>
              <w:pStyle w:val="Default"/>
              <w:rPr>
                <w:sz w:val="22"/>
                <w:szCs w:val="22"/>
              </w:rPr>
            </w:pPr>
          </w:p>
          <w:p w14:paraId="1E33A81F" w14:textId="4289463B" w:rsidR="00D72C17" w:rsidRPr="00E9242C" w:rsidRDefault="007108B1" w:rsidP="007108B1">
            <w:pPr>
              <w:jc w:val="center"/>
              <w:rPr>
                <w:sz w:val="24"/>
                <w:szCs w:val="24"/>
              </w:rPr>
            </w:pPr>
            <w:r>
              <w:t>opened per 1,000 homes.)</w:t>
            </w:r>
          </w:p>
        </w:tc>
        <w:tc>
          <w:tcPr>
            <w:tcW w:w="2528" w:type="dxa"/>
          </w:tcPr>
          <w:p w14:paraId="5E57483F" w14:textId="1DD403E4" w:rsidR="00C37041" w:rsidRPr="00681ADF" w:rsidRDefault="00C37041" w:rsidP="00C37041">
            <w:r w:rsidRPr="00681ADF">
              <w:t xml:space="preserve">ASB – </w:t>
            </w:r>
            <w:r>
              <w:t>93</w:t>
            </w:r>
          </w:p>
          <w:p w14:paraId="35762053" w14:textId="39AE72EB" w:rsidR="00D72C17" w:rsidRPr="00681ADF" w:rsidRDefault="00C37041" w:rsidP="00C37041">
            <w:r w:rsidRPr="00681ADF">
              <w:t>Hate Crime – 0</w:t>
            </w:r>
            <w:r>
              <w:t>.90</w:t>
            </w:r>
          </w:p>
        </w:tc>
        <w:tc>
          <w:tcPr>
            <w:tcW w:w="2717" w:type="dxa"/>
          </w:tcPr>
          <w:p w14:paraId="4F7EC403" w14:textId="77777777" w:rsidR="00D72C17" w:rsidRDefault="00344BF5" w:rsidP="00387DAD">
            <w:r>
              <w:t>ASB-99.4</w:t>
            </w:r>
          </w:p>
          <w:p w14:paraId="41A07D94" w14:textId="16C91840" w:rsidR="00344BF5" w:rsidRPr="00681ADF" w:rsidRDefault="00344BF5" w:rsidP="00387DAD">
            <w:r w:rsidRPr="00681ADF">
              <w:t>Hate Crime</w:t>
            </w:r>
            <w:r>
              <w:t xml:space="preserve">- </w:t>
            </w:r>
            <w:r w:rsidR="00A963DA">
              <w:t>0.9</w:t>
            </w:r>
          </w:p>
        </w:tc>
        <w:tc>
          <w:tcPr>
            <w:tcW w:w="1791" w:type="dxa"/>
          </w:tcPr>
          <w:p w14:paraId="153DB999" w14:textId="5F07108B" w:rsidR="00D72C17" w:rsidRDefault="00DB7749" w:rsidP="00387DAD">
            <w:pPr>
              <w:jc w:val="center"/>
            </w:pPr>
            <w:r>
              <w:t>+</w:t>
            </w:r>
            <w:r w:rsidR="00726D84">
              <w:t>1.4</w:t>
            </w:r>
          </w:p>
          <w:p w14:paraId="6EF96A13" w14:textId="09333F92" w:rsidR="00726D84" w:rsidRPr="00974927" w:rsidRDefault="00726D84" w:rsidP="00387DAD">
            <w:pPr>
              <w:jc w:val="center"/>
            </w:pPr>
            <w:r>
              <w:t>0</w:t>
            </w:r>
          </w:p>
        </w:tc>
      </w:tr>
      <w:tr w:rsidR="00D72C17" w14:paraId="35AEEEB5" w14:textId="77777777" w:rsidTr="00387DAD">
        <w:tc>
          <w:tcPr>
            <w:tcW w:w="1980" w:type="dxa"/>
          </w:tcPr>
          <w:p w14:paraId="23616087" w14:textId="28AF5C1B" w:rsidR="00D72C17" w:rsidRPr="00EB1F64" w:rsidRDefault="00D72C17" w:rsidP="00387DAD">
            <w:pPr>
              <w:rPr>
                <w:sz w:val="24"/>
                <w:szCs w:val="24"/>
              </w:rPr>
            </w:pPr>
            <w:r w:rsidRPr="00EB1F64">
              <w:rPr>
                <w:sz w:val="24"/>
                <w:szCs w:val="24"/>
              </w:rPr>
              <w:t>RP01</w:t>
            </w:r>
            <w:r w:rsidR="007108B1">
              <w:rPr>
                <w:sz w:val="24"/>
                <w:szCs w:val="24"/>
              </w:rPr>
              <w:t xml:space="preserve"> (</w:t>
            </w:r>
            <w:r w:rsidR="007108B1" w:rsidRPr="000F68F5">
              <w:rPr>
                <w:sz w:val="24"/>
                <w:szCs w:val="24"/>
              </w:rPr>
              <w:t>Homes that do not meet the Decent Homes Standard</w:t>
            </w:r>
            <w:r w:rsidR="007108B1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14:paraId="69C0E718" w14:textId="113FB8AF" w:rsidR="00D72C17" w:rsidRPr="00745814" w:rsidRDefault="00C37041" w:rsidP="00387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717" w:type="dxa"/>
          </w:tcPr>
          <w:p w14:paraId="286E6B92" w14:textId="21FA1487" w:rsidR="00D72C17" w:rsidRPr="00EB1F64" w:rsidRDefault="00965228" w:rsidP="00387DAD">
            <w:pPr>
              <w:jc w:val="center"/>
              <w:rPr>
                <w:sz w:val="24"/>
                <w:szCs w:val="24"/>
              </w:rPr>
            </w:pPr>
            <w:r w:rsidRPr="00965228">
              <w:rPr>
                <w:sz w:val="24"/>
                <w:szCs w:val="24"/>
              </w:rPr>
              <w:t>0.</w:t>
            </w:r>
            <w:r w:rsidR="0071155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791" w:type="dxa"/>
          </w:tcPr>
          <w:p w14:paraId="2F219070" w14:textId="6C838383" w:rsidR="00D72C17" w:rsidRPr="00974927" w:rsidRDefault="00A92016" w:rsidP="00387DAD">
            <w:pPr>
              <w:jc w:val="center"/>
            </w:pPr>
            <w:r>
              <w:t>-0.3%</w:t>
            </w:r>
          </w:p>
        </w:tc>
      </w:tr>
      <w:tr w:rsidR="007F7E7F" w14:paraId="1D206BA4" w14:textId="77777777" w:rsidTr="007F7E7F">
        <w:trPr>
          <w:trHeight w:val="1215"/>
        </w:trPr>
        <w:tc>
          <w:tcPr>
            <w:tcW w:w="1980" w:type="dxa"/>
          </w:tcPr>
          <w:p w14:paraId="13085D50" w14:textId="71D4DAA1" w:rsidR="007F7E7F" w:rsidRPr="00EB1F64" w:rsidRDefault="007F7E7F" w:rsidP="007F7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RP02 (</w:t>
            </w:r>
            <w:r w:rsidRPr="000F68F5">
              <w:rPr>
                <w:sz w:val="24"/>
                <w:szCs w:val="24"/>
              </w:rPr>
              <w:t xml:space="preserve">Repairs completed within target </w:t>
            </w:r>
            <w:proofErr w:type="gramStart"/>
            <w:r w:rsidRPr="000F68F5">
              <w:rPr>
                <w:sz w:val="24"/>
                <w:szCs w:val="24"/>
              </w:rPr>
              <w:t xml:space="preserve">timescale 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528" w:type="dxa"/>
          </w:tcPr>
          <w:p w14:paraId="76D2B67C" w14:textId="7CAE5B1E" w:rsidR="007F7E7F" w:rsidRPr="00B540E7" w:rsidRDefault="007F7E7F" w:rsidP="007F7E7F">
            <w:r w:rsidRPr="00B540E7">
              <w:t>Non-emergency –</w:t>
            </w:r>
            <w:r>
              <w:t xml:space="preserve"> 99.2%</w:t>
            </w:r>
          </w:p>
          <w:p w14:paraId="212275E6" w14:textId="5FDFAC5F" w:rsidR="007F7E7F" w:rsidRPr="00EA2017" w:rsidRDefault="007F7E7F" w:rsidP="007F7E7F">
            <w:r w:rsidRPr="00B540E7">
              <w:t xml:space="preserve">Emergency </w:t>
            </w:r>
            <w: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BA57DA">
              <w:t>99</w:t>
            </w:r>
            <w:r>
              <w:t>.6%</w:t>
            </w:r>
          </w:p>
        </w:tc>
        <w:tc>
          <w:tcPr>
            <w:tcW w:w="2717" w:type="dxa"/>
          </w:tcPr>
          <w:p w14:paraId="696BE938" w14:textId="1918AB43" w:rsidR="007F7E7F" w:rsidRPr="00B540E7" w:rsidRDefault="007F7E7F" w:rsidP="007F7E7F">
            <w:r w:rsidRPr="00B540E7">
              <w:t>Non-emergency –</w:t>
            </w:r>
            <w:r>
              <w:t xml:space="preserve"> </w:t>
            </w:r>
            <w:r w:rsidRPr="00D65E95">
              <w:t>9</w:t>
            </w:r>
            <w:r w:rsidR="008F0DA0">
              <w:t>8</w:t>
            </w:r>
            <w:r w:rsidRPr="00D65E95">
              <w:t>.</w:t>
            </w:r>
            <w:r w:rsidR="008F0DA0">
              <w:t>9</w:t>
            </w:r>
            <w:r w:rsidRPr="00D65E95">
              <w:t>%</w:t>
            </w:r>
          </w:p>
          <w:p w14:paraId="3CD04BC2" w14:textId="4A60891C" w:rsidR="007F7E7F" w:rsidRPr="00EB1F64" w:rsidRDefault="007F7E7F" w:rsidP="007F7E7F">
            <w:pPr>
              <w:rPr>
                <w:sz w:val="24"/>
                <w:szCs w:val="24"/>
              </w:rPr>
            </w:pPr>
            <w:r w:rsidRPr="00B540E7">
              <w:t xml:space="preserve">Emergency </w:t>
            </w:r>
            <w: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36CDD">
              <w:rPr>
                <w:sz w:val="24"/>
                <w:szCs w:val="24"/>
              </w:rPr>
              <w:t>9</w:t>
            </w:r>
            <w:r w:rsidR="008F0DA0">
              <w:rPr>
                <w:sz w:val="24"/>
                <w:szCs w:val="24"/>
              </w:rPr>
              <w:t>7.3</w:t>
            </w:r>
            <w:r w:rsidR="0071264B">
              <w:rPr>
                <w:sz w:val="24"/>
                <w:szCs w:val="24"/>
              </w:rPr>
              <w:t>%</w:t>
            </w:r>
          </w:p>
        </w:tc>
        <w:tc>
          <w:tcPr>
            <w:tcW w:w="1791" w:type="dxa"/>
          </w:tcPr>
          <w:p w14:paraId="7DFE67CC" w14:textId="019922C5" w:rsidR="007F7E7F" w:rsidRDefault="007F7E7F" w:rsidP="007F7E7F">
            <w:pPr>
              <w:jc w:val="center"/>
            </w:pPr>
            <w:r>
              <w:t>-</w:t>
            </w:r>
            <w:r w:rsidR="0071264B">
              <w:t>0.3%</w:t>
            </w:r>
          </w:p>
          <w:p w14:paraId="2C824867" w14:textId="78822FD1" w:rsidR="007F7E7F" w:rsidRPr="00974927" w:rsidRDefault="007F7E7F" w:rsidP="007F7E7F">
            <w:pPr>
              <w:jc w:val="center"/>
            </w:pPr>
            <w:r>
              <w:t>-</w:t>
            </w:r>
            <w:r w:rsidR="0071264B">
              <w:t>2.3%</w:t>
            </w:r>
          </w:p>
        </w:tc>
      </w:tr>
      <w:tr w:rsidR="007F7E7F" w14:paraId="0B0480E8" w14:textId="77777777" w:rsidTr="00387DAD">
        <w:tc>
          <w:tcPr>
            <w:tcW w:w="1980" w:type="dxa"/>
          </w:tcPr>
          <w:p w14:paraId="7FCE2C58" w14:textId="64FA98AF" w:rsidR="007F7E7F" w:rsidRPr="00EB1F64" w:rsidRDefault="007F7E7F" w:rsidP="007F7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BS01</w:t>
            </w:r>
            <w:r w:rsidRPr="000F68F5">
              <w:rPr>
                <w:sz w:val="24"/>
                <w:szCs w:val="24"/>
              </w:rPr>
              <w:t xml:space="preserve"> Gas safety checks      </w:t>
            </w:r>
          </w:p>
        </w:tc>
        <w:tc>
          <w:tcPr>
            <w:tcW w:w="2528" w:type="dxa"/>
          </w:tcPr>
          <w:p w14:paraId="23882DE5" w14:textId="5BC9497A" w:rsidR="007F7E7F" w:rsidRPr="00B540E7" w:rsidRDefault="007F7E7F" w:rsidP="007F7E7F">
            <w:pPr>
              <w:jc w:val="center"/>
            </w:pPr>
            <w:r>
              <w:t>100%</w:t>
            </w:r>
          </w:p>
        </w:tc>
        <w:tc>
          <w:tcPr>
            <w:tcW w:w="2717" w:type="dxa"/>
          </w:tcPr>
          <w:p w14:paraId="3A5582D5" w14:textId="30F2DD60" w:rsidR="007F7E7F" w:rsidRPr="00DD4207" w:rsidRDefault="007F7E7F" w:rsidP="007F7E7F">
            <w:pPr>
              <w:jc w:val="center"/>
            </w:pPr>
            <w:r>
              <w:t>100%</w:t>
            </w:r>
          </w:p>
        </w:tc>
        <w:tc>
          <w:tcPr>
            <w:tcW w:w="1791" w:type="dxa"/>
          </w:tcPr>
          <w:p w14:paraId="7D88FAA5" w14:textId="2EFBB219" w:rsidR="007F7E7F" w:rsidRPr="00720431" w:rsidRDefault="007F7E7F" w:rsidP="007F7E7F">
            <w:pPr>
              <w:jc w:val="center"/>
            </w:pPr>
            <w:r>
              <w:t>0%</w:t>
            </w:r>
          </w:p>
        </w:tc>
      </w:tr>
      <w:tr w:rsidR="007F7E7F" w14:paraId="285899AB" w14:textId="77777777" w:rsidTr="00387DAD">
        <w:tc>
          <w:tcPr>
            <w:tcW w:w="1980" w:type="dxa"/>
          </w:tcPr>
          <w:p w14:paraId="46D20C96" w14:textId="0BAB89BA" w:rsidR="007F7E7F" w:rsidRDefault="007F7E7F" w:rsidP="007F7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BS02 </w:t>
            </w:r>
            <w:r w:rsidRPr="000F68F5">
              <w:rPr>
                <w:sz w:val="24"/>
                <w:szCs w:val="24"/>
              </w:rPr>
              <w:t>Fire safety checks</w:t>
            </w:r>
          </w:p>
        </w:tc>
        <w:tc>
          <w:tcPr>
            <w:tcW w:w="2528" w:type="dxa"/>
          </w:tcPr>
          <w:p w14:paraId="0339BB33" w14:textId="4F4BEE28" w:rsidR="007F7E7F" w:rsidRPr="00B540E7" w:rsidRDefault="007F7E7F" w:rsidP="007F7E7F">
            <w:pPr>
              <w:jc w:val="center"/>
            </w:pPr>
            <w:r>
              <w:t>100%</w:t>
            </w:r>
          </w:p>
        </w:tc>
        <w:tc>
          <w:tcPr>
            <w:tcW w:w="2717" w:type="dxa"/>
          </w:tcPr>
          <w:p w14:paraId="58CF4BCC" w14:textId="00587B5A" w:rsidR="007F7E7F" w:rsidRPr="00DD4207" w:rsidRDefault="007F7E7F" w:rsidP="007F7E7F">
            <w:pPr>
              <w:jc w:val="center"/>
            </w:pPr>
            <w:r>
              <w:t>99%</w:t>
            </w:r>
          </w:p>
        </w:tc>
        <w:tc>
          <w:tcPr>
            <w:tcW w:w="1791" w:type="dxa"/>
          </w:tcPr>
          <w:p w14:paraId="239BBAC3" w14:textId="63F46395" w:rsidR="007F7E7F" w:rsidRPr="00720431" w:rsidRDefault="00950751" w:rsidP="007F7E7F">
            <w:pPr>
              <w:jc w:val="center"/>
            </w:pPr>
            <w:r>
              <w:t>-1</w:t>
            </w:r>
            <w:r w:rsidR="007F7E7F">
              <w:t>%</w:t>
            </w:r>
          </w:p>
        </w:tc>
      </w:tr>
      <w:tr w:rsidR="007F7E7F" w14:paraId="59E7C6D8" w14:textId="77777777" w:rsidTr="00387DAD">
        <w:tc>
          <w:tcPr>
            <w:tcW w:w="1980" w:type="dxa"/>
          </w:tcPr>
          <w:p w14:paraId="6A0BEBE4" w14:textId="271B4E2D" w:rsidR="007F7E7F" w:rsidRDefault="007F7E7F" w:rsidP="007F7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BS03 </w:t>
            </w:r>
            <w:r w:rsidRPr="000F68F5">
              <w:rPr>
                <w:sz w:val="24"/>
                <w:szCs w:val="24"/>
              </w:rPr>
              <w:t>Asbestos safety checks</w:t>
            </w:r>
          </w:p>
        </w:tc>
        <w:tc>
          <w:tcPr>
            <w:tcW w:w="2528" w:type="dxa"/>
          </w:tcPr>
          <w:p w14:paraId="66658190" w14:textId="2EFC6560" w:rsidR="007F7E7F" w:rsidRPr="00B540E7" w:rsidRDefault="007F7E7F" w:rsidP="007F7E7F">
            <w:pPr>
              <w:jc w:val="center"/>
            </w:pPr>
            <w:r>
              <w:t>100%</w:t>
            </w:r>
          </w:p>
        </w:tc>
        <w:tc>
          <w:tcPr>
            <w:tcW w:w="2717" w:type="dxa"/>
          </w:tcPr>
          <w:p w14:paraId="5F285531" w14:textId="1AF37001" w:rsidR="007F7E7F" w:rsidRPr="00DD4207" w:rsidRDefault="007F7E7F" w:rsidP="007F7E7F">
            <w:pPr>
              <w:jc w:val="center"/>
            </w:pPr>
            <w:r>
              <w:t>100%</w:t>
            </w:r>
          </w:p>
        </w:tc>
        <w:tc>
          <w:tcPr>
            <w:tcW w:w="1791" w:type="dxa"/>
          </w:tcPr>
          <w:p w14:paraId="29591783" w14:textId="0AF48DF0" w:rsidR="007F7E7F" w:rsidRPr="00720431" w:rsidRDefault="007F7E7F" w:rsidP="007F7E7F">
            <w:pPr>
              <w:jc w:val="center"/>
            </w:pPr>
            <w:r>
              <w:t>0%</w:t>
            </w:r>
          </w:p>
        </w:tc>
      </w:tr>
      <w:tr w:rsidR="007F7E7F" w14:paraId="3423E460" w14:textId="77777777" w:rsidTr="00387DAD">
        <w:tc>
          <w:tcPr>
            <w:tcW w:w="1980" w:type="dxa"/>
          </w:tcPr>
          <w:p w14:paraId="2BC42689" w14:textId="333D8D78" w:rsidR="007F7E7F" w:rsidRDefault="007F7E7F" w:rsidP="007F7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BS04 </w:t>
            </w:r>
            <w:r w:rsidRPr="000F68F5">
              <w:rPr>
                <w:sz w:val="24"/>
                <w:szCs w:val="24"/>
              </w:rPr>
              <w:t>Water safety checks</w:t>
            </w:r>
          </w:p>
        </w:tc>
        <w:tc>
          <w:tcPr>
            <w:tcW w:w="2528" w:type="dxa"/>
          </w:tcPr>
          <w:p w14:paraId="1F0715FC" w14:textId="23C9DC7C" w:rsidR="007F7E7F" w:rsidRPr="00B540E7" w:rsidRDefault="007F7E7F" w:rsidP="007F7E7F">
            <w:pPr>
              <w:jc w:val="center"/>
            </w:pPr>
            <w:r>
              <w:t>100%</w:t>
            </w:r>
          </w:p>
        </w:tc>
        <w:tc>
          <w:tcPr>
            <w:tcW w:w="2717" w:type="dxa"/>
          </w:tcPr>
          <w:p w14:paraId="6DE33192" w14:textId="081C9455" w:rsidR="007F7E7F" w:rsidRPr="00DD4207" w:rsidRDefault="007F7E7F" w:rsidP="007F7E7F">
            <w:pPr>
              <w:jc w:val="center"/>
            </w:pPr>
            <w:r>
              <w:t>100%</w:t>
            </w:r>
          </w:p>
        </w:tc>
        <w:tc>
          <w:tcPr>
            <w:tcW w:w="1791" w:type="dxa"/>
          </w:tcPr>
          <w:p w14:paraId="3FF1A3C0" w14:textId="62F5E9E1" w:rsidR="007F7E7F" w:rsidRPr="00720431" w:rsidRDefault="007F7E7F" w:rsidP="007F7E7F">
            <w:pPr>
              <w:jc w:val="center"/>
            </w:pPr>
            <w:r>
              <w:t>0%</w:t>
            </w:r>
          </w:p>
        </w:tc>
      </w:tr>
      <w:tr w:rsidR="007F7E7F" w14:paraId="2F429996" w14:textId="77777777" w:rsidTr="00387DAD">
        <w:tc>
          <w:tcPr>
            <w:tcW w:w="1980" w:type="dxa"/>
          </w:tcPr>
          <w:p w14:paraId="5FFD18BB" w14:textId="51F6A444" w:rsidR="007F7E7F" w:rsidRDefault="007F7E7F" w:rsidP="007F7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BS05 </w:t>
            </w:r>
            <w:r w:rsidRPr="000F68F5">
              <w:rPr>
                <w:sz w:val="24"/>
                <w:szCs w:val="24"/>
              </w:rPr>
              <w:t>Lift safety checks</w:t>
            </w:r>
          </w:p>
        </w:tc>
        <w:tc>
          <w:tcPr>
            <w:tcW w:w="2528" w:type="dxa"/>
          </w:tcPr>
          <w:p w14:paraId="0BAAA051" w14:textId="121C34E6" w:rsidR="007F7E7F" w:rsidRPr="00B540E7" w:rsidRDefault="007F7E7F" w:rsidP="007F7E7F">
            <w:pPr>
              <w:jc w:val="center"/>
            </w:pPr>
            <w:r>
              <w:t>100%</w:t>
            </w:r>
          </w:p>
        </w:tc>
        <w:tc>
          <w:tcPr>
            <w:tcW w:w="2717" w:type="dxa"/>
          </w:tcPr>
          <w:p w14:paraId="2BD509DC" w14:textId="4B733CAC" w:rsidR="007F7E7F" w:rsidRPr="00DD4207" w:rsidRDefault="007F7E7F" w:rsidP="007F7E7F">
            <w:pPr>
              <w:jc w:val="center"/>
            </w:pPr>
            <w:r>
              <w:t>100%</w:t>
            </w:r>
          </w:p>
        </w:tc>
        <w:tc>
          <w:tcPr>
            <w:tcW w:w="1791" w:type="dxa"/>
          </w:tcPr>
          <w:p w14:paraId="26E80CDF" w14:textId="0F1A57B3" w:rsidR="007F7E7F" w:rsidRPr="00720431" w:rsidRDefault="007F7E7F" w:rsidP="007F7E7F">
            <w:pPr>
              <w:jc w:val="center"/>
            </w:pPr>
            <w:r>
              <w:t>0%</w:t>
            </w:r>
          </w:p>
        </w:tc>
      </w:tr>
    </w:tbl>
    <w:p w14:paraId="2E47CFCD" w14:textId="77777777" w:rsidR="00D72C17" w:rsidRDefault="00D72C17" w:rsidP="00D72C17"/>
    <w:p w14:paraId="4398666A" w14:textId="77777777" w:rsidR="001020D3" w:rsidRPr="000456B5" w:rsidRDefault="001020D3" w:rsidP="00D72C17">
      <w:pPr>
        <w:rPr>
          <w:sz w:val="24"/>
          <w:szCs w:val="24"/>
        </w:rPr>
      </w:pPr>
    </w:p>
    <w:p w14:paraId="6378B2CC" w14:textId="77777777" w:rsidR="008E3372" w:rsidRPr="003617FF" w:rsidRDefault="008E3372" w:rsidP="00D72C17">
      <w:pPr>
        <w:rPr>
          <w:b/>
          <w:bCs/>
          <w:color w:val="FF0000"/>
          <w:sz w:val="24"/>
          <w:szCs w:val="24"/>
        </w:rPr>
      </w:pPr>
    </w:p>
    <w:sectPr w:rsidR="008E3372" w:rsidRPr="00361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946"/>
    <w:multiLevelType w:val="hybridMultilevel"/>
    <w:tmpl w:val="CEE47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040A"/>
    <w:multiLevelType w:val="multilevel"/>
    <w:tmpl w:val="67EE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C1A46"/>
    <w:multiLevelType w:val="hybridMultilevel"/>
    <w:tmpl w:val="4052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72373"/>
    <w:multiLevelType w:val="multilevel"/>
    <w:tmpl w:val="57FC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C7B43"/>
    <w:multiLevelType w:val="hybridMultilevel"/>
    <w:tmpl w:val="227C50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890A8B"/>
    <w:multiLevelType w:val="multilevel"/>
    <w:tmpl w:val="67EE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350271">
    <w:abstractNumId w:val="5"/>
  </w:num>
  <w:num w:numId="2" w16cid:durableId="1188258352">
    <w:abstractNumId w:val="3"/>
  </w:num>
  <w:num w:numId="3" w16cid:durableId="811139693">
    <w:abstractNumId w:val="1"/>
  </w:num>
  <w:num w:numId="4" w16cid:durableId="883250880">
    <w:abstractNumId w:val="2"/>
  </w:num>
  <w:num w:numId="5" w16cid:durableId="967973358">
    <w:abstractNumId w:val="4"/>
  </w:num>
  <w:num w:numId="6" w16cid:durableId="188043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17"/>
    <w:rsid w:val="0002657D"/>
    <w:rsid w:val="000456B5"/>
    <w:rsid w:val="00082A2A"/>
    <w:rsid w:val="00085757"/>
    <w:rsid w:val="00101308"/>
    <w:rsid w:val="001020D3"/>
    <w:rsid w:val="00140CF3"/>
    <w:rsid w:val="0016045C"/>
    <w:rsid w:val="00181FDD"/>
    <w:rsid w:val="0019389D"/>
    <w:rsid w:val="001C1169"/>
    <w:rsid w:val="001D3845"/>
    <w:rsid w:val="002049A4"/>
    <w:rsid w:val="002515FE"/>
    <w:rsid w:val="002A18C0"/>
    <w:rsid w:val="002E4DB1"/>
    <w:rsid w:val="00314D80"/>
    <w:rsid w:val="00334BE2"/>
    <w:rsid w:val="00344BF5"/>
    <w:rsid w:val="003524BA"/>
    <w:rsid w:val="003617FF"/>
    <w:rsid w:val="00375C78"/>
    <w:rsid w:val="003C0591"/>
    <w:rsid w:val="003D66B6"/>
    <w:rsid w:val="003D68FB"/>
    <w:rsid w:val="003D722D"/>
    <w:rsid w:val="003E2E67"/>
    <w:rsid w:val="00400478"/>
    <w:rsid w:val="004365D6"/>
    <w:rsid w:val="00436CDD"/>
    <w:rsid w:val="00440FB0"/>
    <w:rsid w:val="0046348C"/>
    <w:rsid w:val="004F2777"/>
    <w:rsid w:val="004F452D"/>
    <w:rsid w:val="00504BAA"/>
    <w:rsid w:val="00517C61"/>
    <w:rsid w:val="005A17E0"/>
    <w:rsid w:val="00614610"/>
    <w:rsid w:val="00622C00"/>
    <w:rsid w:val="00634421"/>
    <w:rsid w:val="00635E68"/>
    <w:rsid w:val="006770A8"/>
    <w:rsid w:val="00691123"/>
    <w:rsid w:val="006A4EEF"/>
    <w:rsid w:val="006B506B"/>
    <w:rsid w:val="00703EBF"/>
    <w:rsid w:val="007108B1"/>
    <w:rsid w:val="00711558"/>
    <w:rsid w:val="0071264B"/>
    <w:rsid w:val="00724C0F"/>
    <w:rsid w:val="0072504F"/>
    <w:rsid w:val="00726D84"/>
    <w:rsid w:val="00755FD2"/>
    <w:rsid w:val="00780905"/>
    <w:rsid w:val="00784513"/>
    <w:rsid w:val="00784A4B"/>
    <w:rsid w:val="007A07AC"/>
    <w:rsid w:val="007B7AAF"/>
    <w:rsid w:val="007C2174"/>
    <w:rsid w:val="007F7E7F"/>
    <w:rsid w:val="00830767"/>
    <w:rsid w:val="00891069"/>
    <w:rsid w:val="00892B90"/>
    <w:rsid w:val="008E3372"/>
    <w:rsid w:val="008F0DA0"/>
    <w:rsid w:val="0094459B"/>
    <w:rsid w:val="00950751"/>
    <w:rsid w:val="009575F2"/>
    <w:rsid w:val="00965228"/>
    <w:rsid w:val="00965ACE"/>
    <w:rsid w:val="00994057"/>
    <w:rsid w:val="009A6A0D"/>
    <w:rsid w:val="009C4B2F"/>
    <w:rsid w:val="009D1258"/>
    <w:rsid w:val="00A12FAE"/>
    <w:rsid w:val="00A24D7A"/>
    <w:rsid w:val="00A7035D"/>
    <w:rsid w:val="00A766AD"/>
    <w:rsid w:val="00A92016"/>
    <w:rsid w:val="00A963DA"/>
    <w:rsid w:val="00AB0C22"/>
    <w:rsid w:val="00AB7353"/>
    <w:rsid w:val="00AC4EF3"/>
    <w:rsid w:val="00B23B1E"/>
    <w:rsid w:val="00B27F1D"/>
    <w:rsid w:val="00B62749"/>
    <w:rsid w:val="00B76B2B"/>
    <w:rsid w:val="00B83EEB"/>
    <w:rsid w:val="00B90F06"/>
    <w:rsid w:val="00BA293E"/>
    <w:rsid w:val="00BA43B5"/>
    <w:rsid w:val="00BB156C"/>
    <w:rsid w:val="00BE2FD2"/>
    <w:rsid w:val="00C05901"/>
    <w:rsid w:val="00C14253"/>
    <w:rsid w:val="00C16843"/>
    <w:rsid w:val="00C33BE8"/>
    <w:rsid w:val="00C37041"/>
    <w:rsid w:val="00C472C7"/>
    <w:rsid w:val="00C76A41"/>
    <w:rsid w:val="00CB548D"/>
    <w:rsid w:val="00CF74CD"/>
    <w:rsid w:val="00D14C78"/>
    <w:rsid w:val="00D62AA9"/>
    <w:rsid w:val="00D65E95"/>
    <w:rsid w:val="00D709CE"/>
    <w:rsid w:val="00D714E4"/>
    <w:rsid w:val="00D72C17"/>
    <w:rsid w:val="00D976D6"/>
    <w:rsid w:val="00DB7749"/>
    <w:rsid w:val="00E1148E"/>
    <w:rsid w:val="00E14C49"/>
    <w:rsid w:val="00E771A4"/>
    <w:rsid w:val="00EB7E58"/>
    <w:rsid w:val="00EC0E6F"/>
    <w:rsid w:val="00F01CDE"/>
    <w:rsid w:val="00F15E3E"/>
    <w:rsid w:val="00F335AB"/>
    <w:rsid w:val="00F51E8E"/>
    <w:rsid w:val="00F653C7"/>
    <w:rsid w:val="00F8543C"/>
    <w:rsid w:val="00F92738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F9E1"/>
  <w15:chartTrackingRefBased/>
  <w15:docId w15:val="{3CADBB0C-E6CF-4D89-A291-5183195F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C1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72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C17"/>
    <w:rPr>
      <w:sz w:val="20"/>
      <w:szCs w:val="20"/>
    </w:rPr>
  </w:style>
  <w:style w:type="table" w:styleId="TableGrid">
    <w:name w:val="Table Grid"/>
    <w:basedOn w:val="TableNormal"/>
    <w:uiPriority w:val="39"/>
    <w:rsid w:val="00D7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1561</Words>
  <Characters>8495</Characters>
  <Application>Microsoft Office Word</Application>
  <DocSecurity>0</DocSecurity>
  <Lines>424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Kirk</dc:creator>
  <cp:keywords/>
  <dc:description/>
  <cp:lastModifiedBy>Amy Kirk</cp:lastModifiedBy>
  <cp:revision>4</cp:revision>
  <dcterms:created xsi:type="dcterms:W3CDTF">2026-06-25T12:39:00Z</dcterms:created>
  <dcterms:modified xsi:type="dcterms:W3CDTF">2026-06-25T14:08:00Z</dcterms:modified>
</cp:coreProperties>
</file>